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543" w:rsidRDefault="00000A20" w:rsidP="00D8369A">
      <w:pPr>
        <w:spacing w:before="120" w:after="100" w:afterAutospacing="1"/>
        <w:jc w:val="center"/>
        <w:rPr>
          <w:b/>
          <w:bCs/>
          <w:sz w:val="28"/>
          <w:szCs w:val="28"/>
        </w:rPr>
      </w:pPr>
      <w:bookmarkStart w:id="0" w:name="chuong_pl"/>
      <w:r w:rsidRPr="00B4330B">
        <w:rPr>
          <w:b/>
          <w:bCs/>
          <w:sz w:val="28"/>
          <w:szCs w:val="28"/>
        </w:rPr>
        <w:t>Phụ lục</w:t>
      </w:r>
      <w:bookmarkEnd w:id="0"/>
      <w:r w:rsidR="006F0C8D">
        <w:rPr>
          <w:b/>
          <w:bCs/>
          <w:sz w:val="28"/>
          <w:szCs w:val="28"/>
        </w:rPr>
        <w:t xml:space="preserve"> </w:t>
      </w:r>
      <w:r w:rsidR="00C42D27">
        <w:rPr>
          <w:b/>
          <w:bCs/>
          <w:sz w:val="28"/>
          <w:szCs w:val="28"/>
        </w:rPr>
        <w:t>V</w:t>
      </w:r>
    </w:p>
    <w:p w:rsidR="00A070DE" w:rsidRPr="00A070DE" w:rsidRDefault="00A070DE" w:rsidP="00D8369A">
      <w:pPr>
        <w:spacing w:before="120" w:after="100" w:afterAutospacing="1"/>
        <w:jc w:val="center"/>
        <w:rPr>
          <w:b/>
          <w:bCs/>
          <w:sz w:val="26"/>
          <w:szCs w:val="26"/>
        </w:rPr>
      </w:pPr>
      <w:r w:rsidRPr="00A070DE">
        <w:rPr>
          <w:b/>
          <w:bCs/>
          <w:sz w:val="26"/>
          <w:szCs w:val="26"/>
        </w:rPr>
        <w:t xml:space="preserve">MẪU </w:t>
      </w:r>
      <w:r w:rsidRPr="00A070DE">
        <w:rPr>
          <w:b/>
          <w:bCs/>
          <w:color w:val="000000"/>
          <w:sz w:val="26"/>
          <w:szCs w:val="26"/>
        </w:rPr>
        <w:t>BÁO CÁO SỐ DƯ TIỀN GỬI BẰNG ĐỒNG VIỆT NAM</w:t>
      </w:r>
    </w:p>
    <w:p w:rsidR="00B4330B" w:rsidRPr="00B4330B" w:rsidRDefault="00B4330B" w:rsidP="00B4330B">
      <w:pPr>
        <w:spacing w:before="120" w:after="280" w:afterAutospacing="1"/>
        <w:jc w:val="center"/>
        <w:rPr>
          <w:sz w:val="28"/>
          <w:szCs w:val="28"/>
        </w:rPr>
      </w:pPr>
      <w:r w:rsidRPr="00B4330B">
        <w:rPr>
          <w:sz w:val="28"/>
          <w:szCs w:val="28"/>
        </w:rPr>
        <w:t>(</w:t>
      </w:r>
      <w:r w:rsidRPr="00000A20">
        <w:rPr>
          <w:i/>
          <w:sz w:val="28"/>
          <w:szCs w:val="28"/>
        </w:rPr>
        <w:t xml:space="preserve">Ban hành </w:t>
      </w:r>
      <w:r w:rsidR="0012070A">
        <w:rPr>
          <w:i/>
          <w:sz w:val="28"/>
          <w:szCs w:val="28"/>
        </w:rPr>
        <w:t>kèm theo Thông tư số       /2026</w:t>
      </w:r>
      <w:r w:rsidRPr="00000A20">
        <w:rPr>
          <w:i/>
          <w:sz w:val="28"/>
          <w:szCs w:val="28"/>
        </w:rPr>
        <w:t>/TT-NHNN ngày     tháng     năm 202</w:t>
      </w:r>
      <w:r w:rsidR="00927263">
        <w:rPr>
          <w:i/>
          <w:sz w:val="28"/>
          <w:szCs w:val="28"/>
        </w:rPr>
        <w:t>6</w:t>
      </w:r>
      <w:r w:rsidRPr="00000A20">
        <w:rPr>
          <w:i/>
          <w:sz w:val="28"/>
          <w:szCs w:val="28"/>
        </w:rPr>
        <w:t xml:space="preserve"> của Thống đốc</w:t>
      </w:r>
      <w:r w:rsidR="00000A20">
        <w:rPr>
          <w:i/>
          <w:sz w:val="28"/>
          <w:szCs w:val="28"/>
        </w:rPr>
        <w:t xml:space="preserve"> </w:t>
      </w:r>
      <w:r w:rsidRPr="00000A20">
        <w:rPr>
          <w:i/>
          <w:sz w:val="28"/>
          <w:szCs w:val="28"/>
        </w:rPr>
        <w:t xml:space="preserve">Ngân hàng Nhà nước </w:t>
      </w:r>
      <w:bookmarkStart w:id="1" w:name="_GoBack"/>
      <w:bookmarkEnd w:id="1"/>
      <w:r w:rsidRPr="00000A20">
        <w:rPr>
          <w:i/>
          <w:sz w:val="28"/>
          <w:szCs w:val="28"/>
        </w:rPr>
        <w:t>Việt Nam)</w:t>
      </w:r>
    </w:p>
    <w:tbl>
      <w:tblPr>
        <w:tblW w:w="9320" w:type="dxa"/>
        <w:tblInd w:w="93" w:type="dxa"/>
        <w:tblLook w:val="04A0" w:firstRow="1" w:lastRow="0" w:firstColumn="1" w:lastColumn="0" w:noHBand="0" w:noVBand="1"/>
      </w:tblPr>
      <w:tblGrid>
        <w:gridCol w:w="632"/>
        <w:gridCol w:w="2785"/>
        <w:gridCol w:w="1276"/>
        <w:gridCol w:w="1161"/>
        <w:gridCol w:w="920"/>
        <w:gridCol w:w="1179"/>
        <w:gridCol w:w="1367"/>
      </w:tblGrid>
      <w:tr w:rsidR="00C42D27" w:rsidRPr="00C42D27" w:rsidTr="00315627">
        <w:trPr>
          <w:trHeight w:val="300"/>
        </w:trPr>
        <w:tc>
          <w:tcPr>
            <w:tcW w:w="3417" w:type="dxa"/>
            <w:gridSpan w:val="2"/>
            <w:tcBorders>
              <w:top w:val="nil"/>
              <w:left w:val="nil"/>
              <w:bottom w:val="nil"/>
              <w:right w:val="nil"/>
            </w:tcBorders>
            <w:shd w:val="clear" w:color="auto" w:fill="auto"/>
            <w:noWrap/>
            <w:vAlign w:val="bottom"/>
            <w:hideMark/>
          </w:tcPr>
          <w:p w:rsidR="00C42D27" w:rsidRPr="00C42D27" w:rsidRDefault="00C42D27" w:rsidP="00C42D27">
            <w:pPr>
              <w:jc w:val="center"/>
              <w:rPr>
                <w:b/>
                <w:bCs/>
                <w:color w:val="000000"/>
                <w:sz w:val="22"/>
                <w:szCs w:val="22"/>
              </w:rPr>
            </w:pPr>
            <w:r w:rsidRPr="00C42D27">
              <w:rPr>
                <w:b/>
                <w:bCs/>
                <w:color w:val="000000"/>
                <w:sz w:val="22"/>
                <w:szCs w:val="22"/>
              </w:rPr>
              <w:t>Tên TCTGBHTG (1)</w:t>
            </w:r>
          </w:p>
        </w:tc>
        <w:tc>
          <w:tcPr>
            <w:tcW w:w="1276" w:type="dxa"/>
            <w:tcBorders>
              <w:top w:val="nil"/>
              <w:left w:val="nil"/>
              <w:bottom w:val="nil"/>
              <w:right w:val="nil"/>
            </w:tcBorders>
            <w:shd w:val="clear" w:color="auto" w:fill="auto"/>
            <w:noWrap/>
            <w:vAlign w:val="bottom"/>
            <w:hideMark/>
          </w:tcPr>
          <w:p w:rsidR="00C42D27" w:rsidRPr="00C42D27" w:rsidRDefault="00C42D27" w:rsidP="00C42D27">
            <w:pPr>
              <w:rPr>
                <w:b/>
                <w:bCs/>
                <w:color w:val="000000"/>
                <w:sz w:val="22"/>
                <w:szCs w:val="22"/>
              </w:rPr>
            </w:pPr>
          </w:p>
        </w:tc>
        <w:tc>
          <w:tcPr>
            <w:tcW w:w="4627" w:type="dxa"/>
            <w:gridSpan w:val="4"/>
            <w:tcBorders>
              <w:top w:val="nil"/>
              <w:left w:val="nil"/>
              <w:bottom w:val="nil"/>
              <w:right w:val="nil"/>
            </w:tcBorders>
            <w:shd w:val="clear" w:color="auto" w:fill="auto"/>
            <w:noWrap/>
            <w:vAlign w:val="bottom"/>
            <w:hideMark/>
          </w:tcPr>
          <w:p w:rsidR="00C42D27" w:rsidRPr="00C42D27" w:rsidRDefault="00C42D27" w:rsidP="00C42D27">
            <w:pPr>
              <w:jc w:val="center"/>
              <w:rPr>
                <w:rFonts w:ascii="Calibri" w:hAnsi="Calibri"/>
                <w:color w:val="000000"/>
                <w:sz w:val="22"/>
                <w:szCs w:val="22"/>
              </w:rPr>
            </w:pPr>
            <w:r w:rsidRPr="00C42D27">
              <w:rPr>
                <w:b/>
                <w:bCs/>
                <w:color w:val="000000"/>
                <w:sz w:val="22"/>
                <w:szCs w:val="22"/>
              </w:rPr>
              <w:t>CỘNG HOÀ XÃ HỘI CHỦ NGHĨA VIỆT NAM</w:t>
            </w:r>
          </w:p>
        </w:tc>
      </w:tr>
      <w:tr w:rsidR="00C42D27" w:rsidRPr="00C42D27" w:rsidTr="00FE51AE">
        <w:trPr>
          <w:trHeight w:val="300"/>
        </w:trPr>
        <w:tc>
          <w:tcPr>
            <w:tcW w:w="3417" w:type="dxa"/>
            <w:gridSpan w:val="2"/>
            <w:tcBorders>
              <w:top w:val="nil"/>
              <w:left w:val="nil"/>
              <w:bottom w:val="nil"/>
              <w:right w:val="nil"/>
            </w:tcBorders>
            <w:shd w:val="clear" w:color="auto" w:fill="auto"/>
            <w:noWrap/>
            <w:vAlign w:val="bottom"/>
            <w:hideMark/>
          </w:tcPr>
          <w:p w:rsidR="00C42D27" w:rsidRPr="00C42D27" w:rsidRDefault="00C42D27" w:rsidP="00C42D27">
            <w:pPr>
              <w:jc w:val="center"/>
              <w:rPr>
                <w:color w:val="000000"/>
                <w:sz w:val="22"/>
                <w:szCs w:val="22"/>
              </w:rPr>
            </w:pPr>
            <w:r w:rsidRPr="00C42D27">
              <w:rPr>
                <w:color w:val="000000"/>
                <w:sz w:val="22"/>
                <w:szCs w:val="22"/>
              </w:rPr>
              <w:t>Địa chỉ (2)</w:t>
            </w:r>
          </w:p>
        </w:tc>
        <w:tc>
          <w:tcPr>
            <w:tcW w:w="1276" w:type="dxa"/>
            <w:tcBorders>
              <w:top w:val="nil"/>
              <w:left w:val="nil"/>
              <w:bottom w:val="nil"/>
              <w:right w:val="nil"/>
            </w:tcBorders>
            <w:shd w:val="clear" w:color="auto" w:fill="auto"/>
            <w:noWrap/>
            <w:vAlign w:val="bottom"/>
            <w:hideMark/>
          </w:tcPr>
          <w:p w:rsidR="00C42D27" w:rsidRPr="00C42D27" w:rsidRDefault="00C42D27" w:rsidP="00C42D27">
            <w:pPr>
              <w:rPr>
                <w:color w:val="000000"/>
                <w:sz w:val="22"/>
                <w:szCs w:val="22"/>
              </w:rPr>
            </w:pPr>
          </w:p>
        </w:tc>
        <w:tc>
          <w:tcPr>
            <w:tcW w:w="4627" w:type="dxa"/>
            <w:gridSpan w:val="4"/>
            <w:tcBorders>
              <w:top w:val="nil"/>
              <w:left w:val="nil"/>
              <w:bottom w:val="nil"/>
              <w:right w:val="nil"/>
            </w:tcBorders>
            <w:shd w:val="clear" w:color="auto" w:fill="auto"/>
            <w:noWrap/>
            <w:vAlign w:val="bottom"/>
            <w:hideMark/>
          </w:tcPr>
          <w:p w:rsidR="00C42D27" w:rsidRPr="00C42D27" w:rsidRDefault="00C42D27" w:rsidP="00C42D27">
            <w:pPr>
              <w:jc w:val="center"/>
              <w:rPr>
                <w:rFonts w:ascii="Calibri" w:hAnsi="Calibri"/>
                <w:color w:val="000000"/>
                <w:sz w:val="22"/>
                <w:szCs w:val="22"/>
              </w:rPr>
            </w:pPr>
            <w:r w:rsidRPr="00C42D27">
              <w:rPr>
                <w:b/>
                <w:bCs/>
                <w:color w:val="000000"/>
                <w:sz w:val="22"/>
                <w:szCs w:val="22"/>
              </w:rPr>
              <w:t>Độc lập - Tự do - Hạnh phúc</w:t>
            </w:r>
          </w:p>
        </w:tc>
      </w:tr>
      <w:tr w:rsidR="00C42D27" w:rsidRPr="00C42D27" w:rsidTr="00426636">
        <w:trPr>
          <w:trHeight w:val="300"/>
        </w:trPr>
        <w:tc>
          <w:tcPr>
            <w:tcW w:w="3417" w:type="dxa"/>
            <w:gridSpan w:val="2"/>
            <w:tcBorders>
              <w:top w:val="nil"/>
              <w:left w:val="nil"/>
              <w:bottom w:val="nil"/>
              <w:right w:val="nil"/>
            </w:tcBorders>
            <w:shd w:val="clear" w:color="auto" w:fill="auto"/>
            <w:noWrap/>
            <w:vAlign w:val="bottom"/>
            <w:hideMark/>
          </w:tcPr>
          <w:p w:rsidR="00C42D27" w:rsidRPr="00C42D27" w:rsidRDefault="00C42D27" w:rsidP="00C42D27">
            <w:pPr>
              <w:jc w:val="center"/>
              <w:rPr>
                <w:color w:val="000000"/>
                <w:sz w:val="22"/>
                <w:szCs w:val="22"/>
              </w:rPr>
            </w:pPr>
            <w:r w:rsidRPr="00C42D27">
              <w:rPr>
                <w:color w:val="000000"/>
                <w:sz w:val="22"/>
                <w:szCs w:val="22"/>
              </w:rPr>
              <w:t>Mã số đơn vị (3)</w:t>
            </w:r>
          </w:p>
        </w:tc>
        <w:tc>
          <w:tcPr>
            <w:tcW w:w="1276" w:type="dxa"/>
            <w:tcBorders>
              <w:top w:val="nil"/>
              <w:left w:val="nil"/>
              <w:bottom w:val="nil"/>
              <w:right w:val="nil"/>
            </w:tcBorders>
            <w:shd w:val="clear" w:color="auto" w:fill="auto"/>
            <w:noWrap/>
            <w:vAlign w:val="bottom"/>
            <w:hideMark/>
          </w:tcPr>
          <w:p w:rsidR="00C42D27" w:rsidRPr="00C42D27" w:rsidRDefault="00C42D27" w:rsidP="00C42D27">
            <w:pPr>
              <w:rPr>
                <w:color w:val="000000"/>
                <w:sz w:val="22"/>
                <w:szCs w:val="22"/>
              </w:rPr>
            </w:pPr>
          </w:p>
        </w:tc>
        <w:tc>
          <w:tcPr>
            <w:tcW w:w="4627" w:type="dxa"/>
            <w:gridSpan w:val="4"/>
            <w:tcBorders>
              <w:top w:val="nil"/>
              <w:left w:val="nil"/>
              <w:bottom w:val="nil"/>
              <w:right w:val="nil"/>
            </w:tcBorders>
            <w:shd w:val="clear" w:color="auto" w:fill="auto"/>
            <w:noWrap/>
            <w:vAlign w:val="bottom"/>
            <w:hideMark/>
          </w:tcPr>
          <w:p w:rsidR="00C42D27" w:rsidRPr="00C42D27" w:rsidRDefault="00C42D27" w:rsidP="00C42D27">
            <w:pPr>
              <w:jc w:val="right"/>
              <w:rPr>
                <w:rFonts w:ascii="Calibri" w:hAnsi="Calibri"/>
                <w:color w:val="000000"/>
                <w:sz w:val="22"/>
                <w:szCs w:val="22"/>
              </w:rPr>
            </w:pPr>
            <w:r w:rsidRPr="00C42D27">
              <w:rPr>
                <w:color w:val="000000"/>
                <w:sz w:val="22"/>
                <w:szCs w:val="22"/>
              </w:rPr>
              <w:t>…………, ngày ………..tháng ……… năm…………</w:t>
            </w:r>
          </w:p>
        </w:tc>
      </w:tr>
      <w:tr w:rsidR="00C42D27" w:rsidRPr="00C42D27" w:rsidTr="00C42D27">
        <w:trPr>
          <w:trHeight w:val="300"/>
        </w:trPr>
        <w:tc>
          <w:tcPr>
            <w:tcW w:w="632" w:type="dxa"/>
            <w:tcBorders>
              <w:top w:val="nil"/>
              <w:left w:val="nil"/>
              <w:bottom w:val="nil"/>
              <w:right w:val="nil"/>
            </w:tcBorders>
            <w:shd w:val="clear" w:color="auto" w:fill="auto"/>
            <w:noWrap/>
            <w:vAlign w:val="bottom"/>
            <w:hideMark/>
          </w:tcPr>
          <w:p w:rsidR="00C42D27" w:rsidRPr="00C42D27" w:rsidRDefault="00C42D27" w:rsidP="00C42D27">
            <w:pPr>
              <w:jc w:val="center"/>
              <w:rPr>
                <w:rFonts w:ascii="Calibri" w:hAnsi="Calibri"/>
                <w:color w:val="000000"/>
                <w:sz w:val="22"/>
                <w:szCs w:val="22"/>
              </w:rPr>
            </w:pPr>
          </w:p>
        </w:tc>
        <w:tc>
          <w:tcPr>
            <w:tcW w:w="2785" w:type="dxa"/>
            <w:tcBorders>
              <w:top w:val="nil"/>
              <w:left w:val="nil"/>
              <w:bottom w:val="nil"/>
              <w:right w:val="nil"/>
            </w:tcBorders>
            <w:shd w:val="clear" w:color="auto" w:fill="auto"/>
            <w:noWrap/>
            <w:vAlign w:val="bottom"/>
            <w:hideMark/>
          </w:tcPr>
          <w:p w:rsidR="00C42D27" w:rsidRPr="00C42D27" w:rsidRDefault="00C42D27" w:rsidP="00C42D27">
            <w:pPr>
              <w:jc w:val="center"/>
              <w:rPr>
                <w:color w:val="000000"/>
                <w:sz w:val="22"/>
                <w:szCs w:val="22"/>
              </w:rPr>
            </w:pPr>
          </w:p>
        </w:tc>
        <w:tc>
          <w:tcPr>
            <w:tcW w:w="1276" w:type="dxa"/>
            <w:tcBorders>
              <w:top w:val="nil"/>
              <w:left w:val="nil"/>
              <w:bottom w:val="nil"/>
              <w:right w:val="nil"/>
            </w:tcBorders>
            <w:shd w:val="clear" w:color="auto" w:fill="auto"/>
            <w:noWrap/>
            <w:vAlign w:val="bottom"/>
            <w:hideMark/>
          </w:tcPr>
          <w:p w:rsidR="00C42D27" w:rsidRPr="00C42D27" w:rsidRDefault="00C42D27" w:rsidP="00C42D27">
            <w:pPr>
              <w:jc w:val="center"/>
              <w:rPr>
                <w:color w:val="000000"/>
                <w:sz w:val="22"/>
                <w:szCs w:val="22"/>
              </w:rPr>
            </w:pPr>
          </w:p>
        </w:tc>
        <w:tc>
          <w:tcPr>
            <w:tcW w:w="1161" w:type="dxa"/>
            <w:tcBorders>
              <w:top w:val="nil"/>
              <w:left w:val="nil"/>
              <w:bottom w:val="nil"/>
              <w:right w:val="nil"/>
            </w:tcBorders>
            <w:shd w:val="clear" w:color="auto" w:fill="auto"/>
            <w:noWrap/>
            <w:vAlign w:val="bottom"/>
            <w:hideMark/>
          </w:tcPr>
          <w:p w:rsidR="00C42D27" w:rsidRPr="00C42D27" w:rsidRDefault="00C42D27" w:rsidP="00C42D27">
            <w:pPr>
              <w:rPr>
                <w:rFonts w:ascii="Calibri" w:hAnsi="Calibri"/>
                <w:color w:val="000000"/>
                <w:sz w:val="22"/>
                <w:szCs w:val="22"/>
              </w:rPr>
            </w:pPr>
          </w:p>
        </w:tc>
        <w:tc>
          <w:tcPr>
            <w:tcW w:w="920" w:type="dxa"/>
            <w:tcBorders>
              <w:top w:val="nil"/>
              <w:left w:val="nil"/>
              <w:bottom w:val="nil"/>
              <w:right w:val="nil"/>
            </w:tcBorders>
            <w:shd w:val="clear" w:color="auto" w:fill="auto"/>
            <w:noWrap/>
            <w:vAlign w:val="bottom"/>
            <w:hideMark/>
          </w:tcPr>
          <w:p w:rsidR="00C42D27" w:rsidRPr="00C42D27" w:rsidRDefault="00C42D27" w:rsidP="00C42D27">
            <w:pPr>
              <w:rPr>
                <w:rFonts w:ascii="Calibri" w:hAnsi="Calibri"/>
                <w:color w:val="000000"/>
                <w:sz w:val="22"/>
                <w:szCs w:val="22"/>
              </w:rPr>
            </w:pPr>
          </w:p>
        </w:tc>
        <w:tc>
          <w:tcPr>
            <w:tcW w:w="1179" w:type="dxa"/>
            <w:tcBorders>
              <w:top w:val="nil"/>
              <w:left w:val="nil"/>
              <w:bottom w:val="nil"/>
              <w:right w:val="nil"/>
            </w:tcBorders>
            <w:shd w:val="clear" w:color="auto" w:fill="auto"/>
            <w:noWrap/>
            <w:vAlign w:val="bottom"/>
            <w:hideMark/>
          </w:tcPr>
          <w:p w:rsidR="00C42D27" w:rsidRPr="00C42D27" w:rsidRDefault="00C42D27" w:rsidP="00C42D27">
            <w:pPr>
              <w:rPr>
                <w:rFonts w:ascii="Calibri" w:hAnsi="Calibri"/>
                <w:color w:val="000000"/>
                <w:sz w:val="22"/>
                <w:szCs w:val="22"/>
              </w:rPr>
            </w:pPr>
          </w:p>
        </w:tc>
        <w:tc>
          <w:tcPr>
            <w:tcW w:w="1367" w:type="dxa"/>
            <w:tcBorders>
              <w:top w:val="nil"/>
              <w:left w:val="nil"/>
              <w:bottom w:val="nil"/>
              <w:right w:val="nil"/>
            </w:tcBorders>
            <w:shd w:val="clear" w:color="auto" w:fill="auto"/>
            <w:noWrap/>
            <w:vAlign w:val="bottom"/>
            <w:hideMark/>
          </w:tcPr>
          <w:p w:rsidR="00C42D27" w:rsidRPr="00C42D27" w:rsidRDefault="00C42D27" w:rsidP="00C42D27">
            <w:pPr>
              <w:rPr>
                <w:rFonts w:ascii="Calibri" w:hAnsi="Calibri"/>
                <w:color w:val="000000"/>
                <w:sz w:val="22"/>
                <w:szCs w:val="22"/>
              </w:rPr>
            </w:pPr>
          </w:p>
        </w:tc>
      </w:tr>
      <w:tr w:rsidR="00C42D27" w:rsidRPr="00C42D27" w:rsidTr="00C42D27">
        <w:trPr>
          <w:trHeight w:val="300"/>
        </w:trPr>
        <w:tc>
          <w:tcPr>
            <w:tcW w:w="9320" w:type="dxa"/>
            <w:gridSpan w:val="7"/>
            <w:tcBorders>
              <w:top w:val="nil"/>
              <w:left w:val="nil"/>
              <w:bottom w:val="nil"/>
              <w:right w:val="nil"/>
            </w:tcBorders>
            <w:shd w:val="clear" w:color="auto" w:fill="auto"/>
            <w:noWrap/>
            <w:vAlign w:val="bottom"/>
            <w:hideMark/>
          </w:tcPr>
          <w:p w:rsidR="00C42D27" w:rsidRPr="00C42D27" w:rsidRDefault="00C42D27" w:rsidP="00C42D27">
            <w:pPr>
              <w:jc w:val="center"/>
              <w:rPr>
                <w:b/>
                <w:bCs/>
                <w:color w:val="000000"/>
                <w:sz w:val="22"/>
                <w:szCs w:val="22"/>
              </w:rPr>
            </w:pPr>
            <w:r w:rsidRPr="00C42D27">
              <w:rPr>
                <w:b/>
                <w:bCs/>
                <w:color w:val="000000"/>
                <w:sz w:val="22"/>
                <w:szCs w:val="22"/>
              </w:rPr>
              <w:t xml:space="preserve">BÁO CÁO SỐ DƯ TIỀN GỬI BẰNG ĐỒNG VIỆT NAM </w:t>
            </w:r>
          </w:p>
        </w:tc>
      </w:tr>
      <w:tr w:rsidR="00C42D27" w:rsidRPr="00C42D27" w:rsidTr="00C42D27">
        <w:trPr>
          <w:trHeight w:val="300"/>
        </w:trPr>
        <w:tc>
          <w:tcPr>
            <w:tcW w:w="9320" w:type="dxa"/>
            <w:gridSpan w:val="7"/>
            <w:tcBorders>
              <w:top w:val="nil"/>
              <w:left w:val="nil"/>
              <w:bottom w:val="nil"/>
              <w:right w:val="nil"/>
            </w:tcBorders>
            <w:shd w:val="clear" w:color="auto" w:fill="auto"/>
            <w:noWrap/>
            <w:vAlign w:val="bottom"/>
            <w:hideMark/>
          </w:tcPr>
          <w:p w:rsidR="00C42D27" w:rsidRPr="00C42D27" w:rsidRDefault="00C42D27" w:rsidP="00C42D27">
            <w:pPr>
              <w:jc w:val="center"/>
              <w:rPr>
                <w:color w:val="000000"/>
                <w:sz w:val="22"/>
                <w:szCs w:val="22"/>
              </w:rPr>
            </w:pPr>
            <w:r w:rsidRPr="00C42D27">
              <w:rPr>
                <w:color w:val="000000"/>
                <w:sz w:val="22"/>
                <w:szCs w:val="22"/>
              </w:rPr>
              <w:t>Quý……..năm……..</w:t>
            </w:r>
          </w:p>
        </w:tc>
      </w:tr>
      <w:tr w:rsidR="00C42D27" w:rsidRPr="00C42D27" w:rsidTr="00C42D27">
        <w:trPr>
          <w:trHeight w:val="300"/>
        </w:trPr>
        <w:tc>
          <w:tcPr>
            <w:tcW w:w="9320" w:type="dxa"/>
            <w:gridSpan w:val="7"/>
            <w:tcBorders>
              <w:top w:val="nil"/>
              <w:left w:val="nil"/>
              <w:bottom w:val="nil"/>
              <w:right w:val="nil"/>
            </w:tcBorders>
            <w:shd w:val="clear" w:color="auto" w:fill="auto"/>
            <w:noWrap/>
            <w:vAlign w:val="bottom"/>
            <w:hideMark/>
          </w:tcPr>
          <w:p w:rsidR="00C42D27" w:rsidRPr="00C42D27" w:rsidRDefault="00C42D27" w:rsidP="00C42D27">
            <w:pPr>
              <w:jc w:val="center"/>
              <w:rPr>
                <w:color w:val="000000"/>
                <w:sz w:val="22"/>
                <w:szCs w:val="22"/>
              </w:rPr>
            </w:pPr>
            <w:r w:rsidRPr="00C42D27">
              <w:rPr>
                <w:color w:val="000000"/>
                <w:sz w:val="22"/>
                <w:szCs w:val="22"/>
              </w:rPr>
              <w:t>(Áp dụng cho các trường hợp tính, thu phí BHTG định kỳ hằng quý)</w:t>
            </w:r>
          </w:p>
        </w:tc>
      </w:tr>
      <w:tr w:rsidR="00C42D27" w:rsidRPr="00C42D27" w:rsidTr="00C42D27">
        <w:trPr>
          <w:trHeight w:val="300"/>
        </w:trPr>
        <w:tc>
          <w:tcPr>
            <w:tcW w:w="632" w:type="dxa"/>
            <w:tcBorders>
              <w:top w:val="nil"/>
              <w:left w:val="nil"/>
              <w:bottom w:val="nil"/>
              <w:right w:val="nil"/>
            </w:tcBorders>
            <w:shd w:val="clear" w:color="auto" w:fill="auto"/>
            <w:noWrap/>
            <w:vAlign w:val="bottom"/>
            <w:hideMark/>
          </w:tcPr>
          <w:p w:rsidR="00C42D27" w:rsidRPr="00C42D27" w:rsidRDefault="00C42D27" w:rsidP="00C42D27">
            <w:pPr>
              <w:jc w:val="center"/>
              <w:rPr>
                <w:color w:val="000000"/>
                <w:sz w:val="22"/>
                <w:szCs w:val="22"/>
              </w:rPr>
            </w:pPr>
          </w:p>
        </w:tc>
        <w:tc>
          <w:tcPr>
            <w:tcW w:w="2785" w:type="dxa"/>
            <w:tcBorders>
              <w:top w:val="nil"/>
              <w:left w:val="nil"/>
              <w:bottom w:val="nil"/>
              <w:right w:val="nil"/>
            </w:tcBorders>
            <w:shd w:val="clear" w:color="auto" w:fill="auto"/>
            <w:noWrap/>
            <w:vAlign w:val="bottom"/>
            <w:hideMark/>
          </w:tcPr>
          <w:p w:rsidR="00C42D27" w:rsidRPr="00C42D27" w:rsidRDefault="00C42D27" w:rsidP="00C42D27">
            <w:pPr>
              <w:jc w:val="center"/>
              <w:rPr>
                <w:color w:val="000000"/>
                <w:sz w:val="22"/>
                <w:szCs w:val="22"/>
              </w:rPr>
            </w:pPr>
          </w:p>
        </w:tc>
        <w:tc>
          <w:tcPr>
            <w:tcW w:w="1276" w:type="dxa"/>
            <w:tcBorders>
              <w:top w:val="nil"/>
              <w:left w:val="nil"/>
              <w:bottom w:val="nil"/>
              <w:right w:val="nil"/>
            </w:tcBorders>
            <w:shd w:val="clear" w:color="auto" w:fill="auto"/>
            <w:noWrap/>
            <w:vAlign w:val="bottom"/>
            <w:hideMark/>
          </w:tcPr>
          <w:p w:rsidR="00C42D27" w:rsidRPr="00C42D27" w:rsidRDefault="00C42D27" w:rsidP="00C42D27">
            <w:pPr>
              <w:jc w:val="center"/>
              <w:rPr>
                <w:color w:val="000000"/>
                <w:sz w:val="22"/>
                <w:szCs w:val="22"/>
              </w:rPr>
            </w:pPr>
          </w:p>
        </w:tc>
        <w:tc>
          <w:tcPr>
            <w:tcW w:w="1161" w:type="dxa"/>
            <w:tcBorders>
              <w:top w:val="nil"/>
              <w:left w:val="nil"/>
              <w:bottom w:val="nil"/>
              <w:right w:val="nil"/>
            </w:tcBorders>
            <w:shd w:val="clear" w:color="auto" w:fill="auto"/>
            <w:noWrap/>
            <w:vAlign w:val="bottom"/>
            <w:hideMark/>
          </w:tcPr>
          <w:p w:rsidR="00C42D27" w:rsidRPr="00C42D27" w:rsidRDefault="00C42D27" w:rsidP="00C42D27">
            <w:pPr>
              <w:jc w:val="center"/>
              <w:rPr>
                <w:color w:val="000000"/>
                <w:sz w:val="22"/>
                <w:szCs w:val="22"/>
              </w:rPr>
            </w:pPr>
          </w:p>
        </w:tc>
        <w:tc>
          <w:tcPr>
            <w:tcW w:w="920" w:type="dxa"/>
            <w:tcBorders>
              <w:top w:val="nil"/>
              <w:left w:val="nil"/>
              <w:bottom w:val="nil"/>
              <w:right w:val="nil"/>
            </w:tcBorders>
            <w:shd w:val="clear" w:color="auto" w:fill="auto"/>
            <w:noWrap/>
            <w:vAlign w:val="bottom"/>
            <w:hideMark/>
          </w:tcPr>
          <w:p w:rsidR="00C42D27" w:rsidRPr="00C42D27" w:rsidRDefault="00C42D27" w:rsidP="00C42D27">
            <w:pPr>
              <w:jc w:val="center"/>
              <w:rPr>
                <w:color w:val="000000"/>
                <w:sz w:val="22"/>
                <w:szCs w:val="22"/>
              </w:rPr>
            </w:pPr>
          </w:p>
        </w:tc>
        <w:tc>
          <w:tcPr>
            <w:tcW w:w="1179" w:type="dxa"/>
            <w:tcBorders>
              <w:top w:val="nil"/>
              <w:left w:val="nil"/>
              <w:bottom w:val="nil"/>
              <w:right w:val="nil"/>
            </w:tcBorders>
            <w:shd w:val="clear" w:color="auto" w:fill="auto"/>
            <w:noWrap/>
            <w:vAlign w:val="bottom"/>
            <w:hideMark/>
          </w:tcPr>
          <w:p w:rsidR="00C42D27" w:rsidRPr="00C42D27" w:rsidRDefault="00C42D27" w:rsidP="00C42D27">
            <w:pPr>
              <w:jc w:val="center"/>
              <w:rPr>
                <w:color w:val="000000"/>
                <w:sz w:val="22"/>
                <w:szCs w:val="22"/>
              </w:rPr>
            </w:pPr>
          </w:p>
        </w:tc>
        <w:tc>
          <w:tcPr>
            <w:tcW w:w="1367" w:type="dxa"/>
            <w:tcBorders>
              <w:top w:val="nil"/>
              <w:left w:val="nil"/>
              <w:bottom w:val="nil"/>
              <w:right w:val="nil"/>
            </w:tcBorders>
            <w:shd w:val="clear" w:color="auto" w:fill="auto"/>
            <w:noWrap/>
            <w:vAlign w:val="bottom"/>
            <w:hideMark/>
          </w:tcPr>
          <w:p w:rsidR="00C42D27" w:rsidRPr="00C42D27" w:rsidRDefault="00C42D27" w:rsidP="00C42D27">
            <w:pPr>
              <w:rPr>
                <w:rFonts w:ascii="Calibri" w:hAnsi="Calibri"/>
                <w:color w:val="000000"/>
                <w:sz w:val="22"/>
                <w:szCs w:val="22"/>
              </w:rPr>
            </w:pPr>
          </w:p>
        </w:tc>
      </w:tr>
      <w:tr w:rsidR="00C42D27" w:rsidRPr="00C42D27" w:rsidTr="00C42D27">
        <w:trPr>
          <w:trHeight w:val="300"/>
        </w:trPr>
        <w:tc>
          <w:tcPr>
            <w:tcW w:w="632" w:type="dxa"/>
            <w:tcBorders>
              <w:top w:val="nil"/>
              <w:left w:val="nil"/>
              <w:bottom w:val="nil"/>
              <w:right w:val="nil"/>
            </w:tcBorders>
            <w:shd w:val="clear" w:color="auto" w:fill="auto"/>
            <w:noWrap/>
            <w:vAlign w:val="bottom"/>
            <w:hideMark/>
          </w:tcPr>
          <w:p w:rsidR="00C42D27" w:rsidRPr="00C42D27" w:rsidRDefault="00C42D27" w:rsidP="00C42D27">
            <w:pPr>
              <w:jc w:val="center"/>
              <w:rPr>
                <w:color w:val="000000"/>
                <w:sz w:val="22"/>
                <w:szCs w:val="22"/>
              </w:rPr>
            </w:pPr>
          </w:p>
        </w:tc>
        <w:tc>
          <w:tcPr>
            <w:tcW w:w="2785" w:type="dxa"/>
            <w:tcBorders>
              <w:top w:val="nil"/>
              <w:left w:val="nil"/>
              <w:bottom w:val="nil"/>
              <w:right w:val="nil"/>
            </w:tcBorders>
            <w:shd w:val="clear" w:color="auto" w:fill="auto"/>
            <w:noWrap/>
            <w:vAlign w:val="bottom"/>
            <w:hideMark/>
          </w:tcPr>
          <w:p w:rsidR="00C42D27" w:rsidRPr="00C42D27" w:rsidRDefault="00C42D27" w:rsidP="00C42D27">
            <w:pPr>
              <w:rPr>
                <w:color w:val="000000"/>
                <w:sz w:val="22"/>
                <w:szCs w:val="22"/>
              </w:rPr>
            </w:pPr>
          </w:p>
        </w:tc>
        <w:tc>
          <w:tcPr>
            <w:tcW w:w="1276" w:type="dxa"/>
            <w:tcBorders>
              <w:top w:val="nil"/>
              <w:left w:val="nil"/>
              <w:bottom w:val="nil"/>
              <w:right w:val="nil"/>
            </w:tcBorders>
            <w:shd w:val="clear" w:color="auto" w:fill="auto"/>
            <w:noWrap/>
            <w:vAlign w:val="bottom"/>
            <w:hideMark/>
          </w:tcPr>
          <w:p w:rsidR="00C42D27" w:rsidRPr="00C42D27" w:rsidRDefault="00C42D27" w:rsidP="00C42D27">
            <w:pPr>
              <w:rPr>
                <w:color w:val="000000"/>
                <w:sz w:val="22"/>
                <w:szCs w:val="22"/>
              </w:rPr>
            </w:pPr>
          </w:p>
        </w:tc>
        <w:tc>
          <w:tcPr>
            <w:tcW w:w="1161" w:type="dxa"/>
            <w:tcBorders>
              <w:top w:val="nil"/>
              <w:left w:val="nil"/>
              <w:bottom w:val="nil"/>
              <w:right w:val="nil"/>
            </w:tcBorders>
            <w:shd w:val="clear" w:color="auto" w:fill="auto"/>
            <w:noWrap/>
            <w:vAlign w:val="bottom"/>
            <w:hideMark/>
          </w:tcPr>
          <w:p w:rsidR="00C42D27" w:rsidRPr="00C42D27" w:rsidRDefault="00C42D27" w:rsidP="00C42D27">
            <w:pPr>
              <w:rPr>
                <w:color w:val="000000"/>
                <w:sz w:val="22"/>
                <w:szCs w:val="22"/>
              </w:rPr>
            </w:pPr>
          </w:p>
        </w:tc>
        <w:tc>
          <w:tcPr>
            <w:tcW w:w="920" w:type="dxa"/>
            <w:tcBorders>
              <w:top w:val="nil"/>
              <w:left w:val="nil"/>
              <w:bottom w:val="nil"/>
              <w:right w:val="nil"/>
            </w:tcBorders>
            <w:shd w:val="clear" w:color="auto" w:fill="auto"/>
            <w:noWrap/>
            <w:vAlign w:val="bottom"/>
            <w:hideMark/>
          </w:tcPr>
          <w:p w:rsidR="00C42D27" w:rsidRPr="00C42D27" w:rsidRDefault="00C42D27" w:rsidP="00C42D27">
            <w:pPr>
              <w:rPr>
                <w:color w:val="000000"/>
                <w:sz w:val="22"/>
                <w:szCs w:val="22"/>
              </w:rPr>
            </w:pPr>
          </w:p>
        </w:tc>
        <w:tc>
          <w:tcPr>
            <w:tcW w:w="1179" w:type="dxa"/>
            <w:tcBorders>
              <w:top w:val="nil"/>
              <w:left w:val="nil"/>
              <w:bottom w:val="nil"/>
              <w:right w:val="nil"/>
            </w:tcBorders>
            <w:shd w:val="clear" w:color="auto" w:fill="auto"/>
            <w:noWrap/>
            <w:vAlign w:val="bottom"/>
            <w:hideMark/>
          </w:tcPr>
          <w:p w:rsidR="00C42D27" w:rsidRPr="00C42D27" w:rsidRDefault="00C42D27" w:rsidP="00C42D27">
            <w:pPr>
              <w:ind w:firstLineChars="100" w:firstLine="220"/>
              <w:jc w:val="right"/>
              <w:rPr>
                <w:color w:val="000000"/>
                <w:sz w:val="22"/>
                <w:szCs w:val="22"/>
              </w:rPr>
            </w:pPr>
          </w:p>
        </w:tc>
        <w:tc>
          <w:tcPr>
            <w:tcW w:w="1367" w:type="dxa"/>
            <w:tcBorders>
              <w:top w:val="nil"/>
              <w:left w:val="nil"/>
              <w:bottom w:val="nil"/>
              <w:right w:val="nil"/>
            </w:tcBorders>
            <w:shd w:val="clear" w:color="auto" w:fill="auto"/>
            <w:noWrap/>
            <w:vAlign w:val="bottom"/>
            <w:hideMark/>
          </w:tcPr>
          <w:p w:rsidR="00C42D27" w:rsidRPr="00C42D27" w:rsidRDefault="00C42D27" w:rsidP="00C42D27">
            <w:pPr>
              <w:ind w:firstLineChars="100" w:firstLine="220"/>
              <w:jc w:val="right"/>
              <w:rPr>
                <w:color w:val="000000"/>
                <w:sz w:val="22"/>
                <w:szCs w:val="22"/>
              </w:rPr>
            </w:pPr>
            <w:r w:rsidRPr="00C42D27">
              <w:rPr>
                <w:color w:val="000000"/>
                <w:sz w:val="22"/>
                <w:szCs w:val="22"/>
              </w:rPr>
              <w:t>Đơn vị: Đồng</w:t>
            </w:r>
          </w:p>
        </w:tc>
      </w:tr>
      <w:tr w:rsidR="00C42D27" w:rsidRPr="00C42D27" w:rsidTr="00C42D27">
        <w:trPr>
          <w:trHeight w:val="915"/>
        </w:trPr>
        <w:tc>
          <w:tcPr>
            <w:tcW w:w="632" w:type="dxa"/>
            <w:tcBorders>
              <w:top w:val="single" w:sz="4" w:space="0" w:color="auto"/>
              <w:left w:val="single" w:sz="4" w:space="0" w:color="auto"/>
              <w:bottom w:val="single" w:sz="4" w:space="0" w:color="auto"/>
              <w:right w:val="single" w:sz="4" w:space="0" w:color="auto"/>
            </w:tcBorders>
            <w:shd w:val="clear" w:color="000000" w:fill="8497B0"/>
            <w:vAlign w:val="center"/>
            <w:hideMark/>
          </w:tcPr>
          <w:p w:rsidR="00C42D27" w:rsidRPr="00C42D27" w:rsidRDefault="00C42D27" w:rsidP="00C42D27">
            <w:pPr>
              <w:jc w:val="center"/>
              <w:rPr>
                <w:b/>
                <w:bCs/>
                <w:color w:val="000000"/>
                <w:sz w:val="22"/>
                <w:szCs w:val="22"/>
              </w:rPr>
            </w:pPr>
            <w:r w:rsidRPr="00C42D27">
              <w:rPr>
                <w:b/>
                <w:bCs/>
                <w:color w:val="000000"/>
                <w:sz w:val="22"/>
                <w:szCs w:val="22"/>
              </w:rPr>
              <w:t>STT</w:t>
            </w:r>
          </w:p>
        </w:tc>
        <w:tc>
          <w:tcPr>
            <w:tcW w:w="2785" w:type="dxa"/>
            <w:tcBorders>
              <w:top w:val="single" w:sz="4" w:space="0" w:color="auto"/>
              <w:left w:val="nil"/>
              <w:bottom w:val="single" w:sz="4" w:space="0" w:color="auto"/>
              <w:right w:val="single" w:sz="4" w:space="0" w:color="auto"/>
            </w:tcBorders>
            <w:shd w:val="clear" w:color="000000" w:fill="8497B0"/>
            <w:vAlign w:val="center"/>
            <w:hideMark/>
          </w:tcPr>
          <w:p w:rsidR="00C42D27" w:rsidRPr="00C42D27" w:rsidRDefault="00C42D27" w:rsidP="00C42D27">
            <w:pPr>
              <w:jc w:val="center"/>
              <w:rPr>
                <w:b/>
                <w:bCs/>
                <w:color w:val="000000"/>
                <w:sz w:val="22"/>
                <w:szCs w:val="22"/>
              </w:rPr>
            </w:pPr>
            <w:r w:rsidRPr="00C42D27">
              <w:rPr>
                <w:b/>
                <w:bCs/>
                <w:color w:val="000000"/>
                <w:sz w:val="22"/>
                <w:szCs w:val="22"/>
              </w:rPr>
              <w:t>Chỉ tiêu</w:t>
            </w:r>
          </w:p>
        </w:tc>
        <w:tc>
          <w:tcPr>
            <w:tcW w:w="1276" w:type="dxa"/>
            <w:tcBorders>
              <w:top w:val="single" w:sz="4" w:space="0" w:color="auto"/>
              <w:left w:val="nil"/>
              <w:bottom w:val="single" w:sz="4" w:space="0" w:color="auto"/>
              <w:right w:val="single" w:sz="4" w:space="0" w:color="auto"/>
            </w:tcBorders>
            <w:shd w:val="clear" w:color="000000" w:fill="8497B0"/>
            <w:vAlign w:val="center"/>
            <w:hideMark/>
          </w:tcPr>
          <w:p w:rsidR="00C42D27" w:rsidRPr="00C42D27" w:rsidRDefault="00C42D27" w:rsidP="00C42D27">
            <w:pPr>
              <w:jc w:val="center"/>
              <w:rPr>
                <w:b/>
                <w:bCs/>
                <w:color w:val="000000"/>
                <w:sz w:val="22"/>
                <w:szCs w:val="22"/>
              </w:rPr>
            </w:pPr>
            <w:r w:rsidRPr="00C42D27">
              <w:rPr>
                <w:b/>
                <w:bCs/>
                <w:color w:val="000000"/>
                <w:sz w:val="22"/>
                <w:szCs w:val="22"/>
              </w:rPr>
              <w:t>Số liệu tại thời điểm đầu quý trước</w:t>
            </w:r>
          </w:p>
        </w:tc>
        <w:tc>
          <w:tcPr>
            <w:tcW w:w="1161" w:type="dxa"/>
            <w:tcBorders>
              <w:top w:val="single" w:sz="4" w:space="0" w:color="auto"/>
              <w:left w:val="nil"/>
              <w:bottom w:val="single" w:sz="4" w:space="0" w:color="auto"/>
              <w:right w:val="single" w:sz="4" w:space="0" w:color="auto"/>
            </w:tcBorders>
            <w:shd w:val="clear" w:color="000000" w:fill="8497B0"/>
            <w:vAlign w:val="center"/>
            <w:hideMark/>
          </w:tcPr>
          <w:p w:rsidR="00C42D27" w:rsidRPr="00C42D27" w:rsidRDefault="00C42D27" w:rsidP="00C42D27">
            <w:pPr>
              <w:jc w:val="center"/>
              <w:rPr>
                <w:b/>
                <w:bCs/>
                <w:color w:val="000000"/>
                <w:sz w:val="22"/>
                <w:szCs w:val="22"/>
              </w:rPr>
            </w:pPr>
            <w:r w:rsidRPr="00C42D27">
              <w:rPr>
                <w:b/>
                <w:bCs/>
                <w:color w:val="000000"/>
                <w:sz w:val="22"/>
                <w:szCs w:val="22"/>
              </w:rPr>
              <w:t>Số liệu tại cuối tháng thứ nhất của quý trước</w:t>
            </w:r>
          </w:p>
        </w:tc>
        <w:tc>
          <w:tcPr>
            <w:tcW w:w="920" w:type="dxa"/>
            <w:tcBorders>
              <w:top w:val="single" w:sz="4" w:space="0" w:color="auto"/>
              <w:left w:val="nil"/>
              <w:bottom w:val="single" w:sz="4" w:space="0" w:color="auto"/>
              <w:right w:val="single" w:sz="4" w:space="0" w:color="auto"/>
            </w:tcBorders>
            <w:shd w:val="clear" w:color="000000" w:fill="8497B0"/>
            <w:vAlign w:val="center"/>
            <w:hideMark/>
          </w:tcPr>
          <w:p w:rsidR="00C42D27" w:rsidRPr="00C42D27" w:rsidRDefault="00C42D27" w:rsidP="00C42D27">
            <w:pPr>
              <w:jc w:val="center"/>
              <w:rPr>
                <w:b/>
                <w:bCs/>
                <w:color w:val="000000"/>
                <w:sz w:val="22"/>
                <w:szCs w:val="22"/>
              </w:rPr>
            </w:pPr>
            <w:r w:rsidRPr="00C42D27">
              <w:rPr>
                <w:b/>
                <w:bCs/>
                <w:color w:val="000000"/>
                <w:sz w:val="22"/>
                <w:szCs w:val="22"/>
              </w:rPr>
              <w:t>Số liệu cuối tháng thứ hai của quý trước</w:t>
            </w:r>
          </w:p>
        </w:tc>
        <w:tc>
          <w:tcPr>
            <w:tcW w:w="1179" w:type="dxa"/>
            <w:tcBorders>
              <w:top w:val="single" w:sz="4" w:space="0" w:color="auto"/>
              <w:left w:val="nil"/>
              <w:bottom w:val="single" w:sz="4" w:space="0" w:color="auto"/>
              <w:right w:val="single" w:sz="4" w:space="0" w:color="auto"/>
            </w:tcBorders>
            <w:shd w:val="clear" w:color="000000" w:fill="8497B0"/>
            <w:vAlign w:val="center"/>
            <w:hideMark/>
          </w:tcPr>
          <w:p w:rsidR="00C42D27" w:rsidRPr="00C42D27" w:rsidRDefault="00C42D27" w:rsidP="00C42D27">
            <w:pPr>
              <w:jc w:val="center"/>
              <w:rPr>
                <w:b/>
                <w:bCs/>
                <w:color w:val="000000"/>
                <w:sz w:val="22"/>
                <w:szCs w:val="22"/>
              </w:rPr>
            </w:pPr>
            <w:r w:rsidRPr="00C42D27">
              <w:rPr>
                <w:b/>
                <w:bCs/>
                <w:color w:val="000000"/>
                <w:sz w:val="22"/>
                <w:szCs w:val="22"/>
              </w:rPr>
              <w:t>Số liệu tại thời điểm cuối quý trước</w:t>
            </w:r>
          </w:p>
        </w:tc>
        <w:tc>
          <w:tcPr>
            <w:tcW w:w="1367" w:type="dxa"/>
            <w:tcBorders>
              <w:top w:val="single" w:sz="4" w:space="0" w:color="auto"/>
              <w:left w:val="nil"/>
              <w:bottom w:val="single" w:sz="4" w:space="0" w:color="auto"/>
              <w:right w:val="single" w:sz="4" w:space="0" w:color="auto"/>
            </w:tcBorders>
            <w:shd w:val="clear" w:color="000000" w:fill="8497B0"/>
            <w:vAlign w:val="center"/>
            <w:hideMark/>
          </w:tcPr>
          <w:p w:rsidR="00C42D27" w:rsidRPr="00C42D27" w:rsidRDefault="00C42D27" w:rsidP="00C42D27">
            <w:pPr>
              <w:jc w:val="center"/>
              <w:rPr>
                <w:b/>
                <w:bCs/>
                <w:color w:val="000000"/>
                <w:sz w:val="22"/>
                <w:szCs w:val="22"/>
              </w:rPr>
            </w:pPr>
            <w:r w:rsidRPr="00C42D27">
              <w:rPr>
                <w:b/>
                <w:bCs/>
                <w:color w:val="000000"/>
                <w:sz w:val="22"/>
                <w:szCs w:val="22"/>
              </w:rPr>
              <w:t>Ghi chú</w:t>
            </w:r>
          </w:p>
        </w:tc>
      </w:tr>
      <w:tr w:rsidR="00C42D27" w:rsidRPr="00C42D27" w:rsidTr="00C42D27">
        <w:trPr>
          <w:trHeight w:val="300"/>
        </w:trPr>
        <w:tc>
          <w:tcPr>
            <w:tcW w:w="632" w:type="dxa"/>
            <w:tcBorders>
              <w:top w:val="nil"/>
              <w:left w:val="nil"/>
              <w:bottom w:val="single" w:sz="4" w:space="0" w:color="000000"/>
              <w:right w:val="single" w:sz="4" w:space="0" w:color="000000"/>
            </w:tcBorders>
            <w:shd w:val="clear" w:color="000000" w:fill="ACB9CA"/>
            <w:noWrap/>
            <w:vAlign w:val="center"/>
            <w:hideMark/>
          </w:tcPr>
          <w:p w:rsidR="00C42D27" w:rsidRPr="00C42D27" w:rsidRDefault="00C42D27" w:rsidP="00C42D27">
            <w:pPr>
              <w:jc w:val="center"/>
              <w:rPr>
                <w:b/>
                <w:bCs/>
                <w:color w:val="000000"/>
                <w:sz w:val="22"/>
                <w:szCs w:val="22"/>
              </w:rPr>
            </w:pPr>
          </w:p>
        </w:tc>
        <w:tc>
          <w:tcPr>
            <w:tcW w:w="2785" w:type="dxa"/>
            <w:tcBorders>
              <w:top w:val="nil"/>
              <w:left w:val="nil"/>
              <w:bottom w:val="single" w:sz="4" w:space="0" w:color="000000"/>
              <w:right w:val="single" w:sz="4" w:space="0" w:color="000000"/>
            </w:tcBorders>
            <w:shd w:val="clear" w:color="000000" w:fill="ACB9CA"/>
            <w:noWrap/>
            <w:vAlign w:val="center"/>
            <w:hideMark/>
          </w:tcPr>
          <w:p w:rsidR="00C42D27" w:rsidRPr="00C42D27" w:rsidRDefault="00C42D27" w:rsidP="00C42D27">
            <w:pPr>
              <w:rPr>
                <w:b/>
                <w:bCs/>
                <w:color w:val="000000"/>
                <w:sz w:val="22"/>
                <w:szCs w:val="22"/>
              </w:rPr>
            </w:pPr>
            <w:r w:rsidRPr="00C42D27">
              <w:rPr>
                <w:b/>
                <w:bCs/>
                <w:color w:val="000000"/>
                <w:sz w:val="22"/>
                <w:szCs w:val="22"/>
              </w:rPr>
              <w:t>THÔNG TIN VỀ SỐ DƯ TIỀN GỬI</w:t>
            </w:r>
          </w:p>
        </w:tc>
        <w:tc>
          <w:tcPr>
            <w:tcW w:w="1276" w:type="dxa"/>
            <w:tcBorders>
              <w:top w:val="nil"/>
              <w:left w:val="nil"/>
              <w:bottom w:val="single" w:sz="4" w:space="0" w:color="000000"/>
              <w:right w:val="single" w:sz="4" w:space="0" w:color="000000"/>
            </w:tcBorders>
            <w:shd w:val="clear" w:color="000000" w:fill="ACB9CA"/>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61" w:type="dxa"/>
            <w:tcBorders>
              <w:top w:val="nil"/>
              <w:left w:val="nil"/>
              <w:bottom w:val="single" w:sz="4" w:space="0" w:color="000000"/>
              <w:right w:val="single" w:sz="4" w:space="0" w:color="000000"/>
            </w:tcBorders>
            <w:shd w:val="clear" w:color="000000" w:fill="ACB9CA"/>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920" w:type="dxa"/>
            <w:tcBorders>
              <w:top w:val="nil"/>
              <w:left w:val="nil"/>
              <w:bottom w:val="single" w:sz="4" w:space="0" w:color="000000"/>
              <w:right w:val="single" w:sz="4" w:space="0" w:color="000000"/>
            </w:tcBorders>
            <w:shd w:val="clear" w:color="000000" w:fill="ACB9CA"/>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79" w:type="dxa"/>
            <w:tcBorders>
              <w:top w:val="nil"/>
              <w:left w:val="nil"/>
              <w:bottom w:val="single" w:sz="4" w:space="0" w:color="000000"/>
              <w:right w:val="single" w:sz="4" w:space="0" w:color="000000"/>
            </w:tcBorders>
            <w:shd w:val="clear" w:color="000000" w:fill="ACB9CA"/>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367" w:type="dxa"/>
            <w:tcBorders>
              <w:top w:val="nil"/>
              <w:left w:val="nil"/>
              <w:bottom w:val="single" w:sz="4" w:space="0" w:color="000000"/>
              <w:right w:val="single" w:sz="4" w:space="0" w:color="000000"/>
            </w:tcBorders>
            <w:shd w:val="clear" w:color="000000" w:fill="ACB9CA"/>
            <w:noWrap/>
            <w:vAlign w:val="center"/>
            <w:hideMark/>
          </w:tcPr>
          <w:p w:rsidR="00C42D27" w:rsidRPr="00C42D27" w:rsidRDefault="00C42D27" w:rsidP="00C42D27">
            <w:pPr>
              <w:rPr>
                <w:color w:val="000000"/>
                <w:sz w:val="22"/>
                <w:szCs w:val="22"/>
              </w:rPr>
            </w:pPr>
            <w:r w:rsidRPr="00C42D27">
              <w:rPr>
                <w:color w:val="000000"/>
                <w:sz w:val="22"/>
                <w:szCs w:val="22"/>
              </w:rPr>
              <w:t> </w:t>
            </w:r>
          </w:p>
        </w:tc>
      </w:tr>
      <w:tr w:rsidR="00C42D27" w:rsidRPr="00C42D27" w:rsidTr="00C42D27">
        <w:trPr>
          <w:trHeight w:val="300"/>
        </w:trPr>
        <w:tc>
          <w:tcPr>
            <w:tcW w:w="632"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jc w:val="center"/>
              <w:rPr>
                <w:b/>
                <w:bCs/>
                <w:color w:val="000000"/>
                <w:sz w:val="22"/>
                <w:szCs w:val="22"/>
              </w:rPr>
            </w:pPr>
            <w:r w:rsidRPr="00C42D27">
              <w:rPr>
                <w:b/>
                <w:bCs/>
                <w:color w:val="000000"/>
                <w:sz w:val="22"/>
                <w:szCs w:val="22"/>
              </w:rPr>
              <w:t>1</w:t>
            </w:r>
          </w:p>
        </w:tc>
        <w:tc>
          <w:tcPr>
            <w:tcW w:w="2785"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b/>
                <w:bCs/>
                <w:color w:val="000000"/>
                <w:sz w:val="22"/>
                <w:szCs w:val="22"/>
              </w:rPr>
            </w:pPr>
            <w:r w:rsidRPr="00C42D27">
              <w:rPr>
                <w:b/>
                <w:bCs/>
                <w:color w:val="000000"/>
                <w:sz w:val="22"/>
                <w:szCs w:val="22"/>
              </w:rPr>
              <w:t>Tiền gửi của khách hàng trong nước (tài khoản 421)</w:t>
            </w:r>
          </w:p>
        </w:tc>
        <w:tc>
          <w:tcPr>
            <w:tcW w:w="1276"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61"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920"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79"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367"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r>
      <w:tr w:rsidR="00C42D27" w:rsidRPr="00C42D27" w:rsidTr="00C42D27">
        <w:trPr>
          <w:trHeight w:val="300"/>
        </w:trPr>
        <w:tc>
          <w:tcPr>
            <w:tcW w:w="632"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jc w:val="center"/>
              <w:rPr>
                <w:color w:val="000000"/>
                <w:sz w:val="22"/>
                <w:szCs w:val="22"/>
              </w:rPr>
            </w:pPr>
            <w:r w:rsidRPr="00C42D27">
              <w:rPr>
                <w:color w:val="000000"/>
                <w:sz w:val="22"/>
                <w:szCs w:val="22"/>
              </w:rPr>
              <w:t>1,1</w:t>
            </w:r>
          </w:p>
        </w:tc>
        <w:tc>
          <w:tcPr>
            <w:tcW w:w="2785"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Tiền gửi không kỳ hạn (tài khoản 4211)</w:t>
            </w:r>
          </w:p>
        </w:tc>
        <w:tc>
          <w:tcPr>
            <w:tcW w:w="1276"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61"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920"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79"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367"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r>
      <w:tr w:rsidR="00C42D27" w:rsidRPr="00C42D27" w:rsidTr="00C42D27">
        <w:trPr>
          <w:trHeight w:val="300"/>
        </w:trPr>
        <w:tc>
          <w:tcPr>
            <w:tcW w:w="632"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jc w:val="center"/>
              <w:rPr>
                <w:color w:val="000000"/>
                <w:sz w:val="22"/>
                <w:szCs w:val="22"/>
              </w:rPr>
            </w:pPr>
            <w:r w:rsidRPr="00C42D27">
              <w:rPr>
                <w:color w:val="000000"/>
                <w:sz w:val="22"/>
                <w:szCs w:val="22"/>
              </w:rPr>
              <w:t> </w:t>
            </w:r>
          </w:p>
        </w:tc>
        <w:tc>
          <w:tcPr>
            <w:tcW w:w="2785"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Tiền gửi của khách hàng cá nhân</w:t>
            </w:r>
          </w:p>
        </w:tc>
        <w:tc>
          <w:tcPr>
            <w:tcW w:w="1276"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61"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920"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79"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367"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r>
      <w:tr w:rsidR="00C42D27" w:rsidRPr="00C42D27" w:rsidTr="00C42D27">
        <w:trPr>
          <w:trHeight w:val="300"/>
        </w:trPr>
        <w:tc>
          <w:tcPr>
            <w:tcW w:w="632"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jc w:val="center"/>
              <w:rPr>
                <w:color w:val="000000"/>
                <w:sz w:val="22"/>
                <w:szCs w:val="22"/>
              </w:rPr>
            </w:pPr>
            <w:r w:rsidRPr="00C42D27">
              <w:rPr>
                <w:color w:val="000000"/>
                <w:sz w:val="22"/>
                <w:szCs w:val="22"/>
              </w:rPr>
              <w:t>1,2</w:t>
            </w:r>
          </w:p>
        </w:tc>
        <w:tc>
          <w:tcPr>
            <w:tcW w:w="2785"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Tiền gửi có kỳ hạn (tài khoản 4212)</w:t>
            </w:r>
          </w:p>
        </w:tc>
        <w:tc>
          <w:tcPr>
            <w:tcW w:w="1276"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61"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920"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79"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367"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r>
      <w:tr w:rsidR="00C42D27" w:rsidRPr="00C42D27" w:rsidTr="00C42D27">
        <w:trPr>
          <w:trHeight w:val="300"/>
        </w:trPr>
        <w:tc>
          <w:tcPr>
            <w:tcW w:w="632"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jc w:val="center"/>
              <w:rPr>
                <w:color w:val="000000"/>
                <w:sz w:val="22"/>
                <w:szCs w:val="22"/>
              </w:rPr>
            </w:pPr>
            <w:r w:rsidRPr="00C42D27">
              <w:rPr>
                <w:color w:val="000000"/>
                <w:sz w:val="22"/>
                <w:szCs w:val="22"/>
              </w:rPr>
              <w:t> </w:t>
            </w:r>
          </w:p>
        </w:tc>
        <w:tc>
          <w:tcPr>
            <w:tcW w:w="2785"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Tiền gửi của khách hàng cá nhân</w:t>
            </w:r>
          </w:p>
        </w:tc>
        <w:tc>
          <w:tcPr>
            <w:tcW w:w="1276"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61"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920"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79"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367"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r>
      <w:tr w:rsidR="00C42D27" w:rsidRPr="00C42D27" w:rsidTr="00C42D27">
        <w:trPr>
          <w:trHeight w:val="300"/>
        </w:trPr>
        <w:tc>
          <w:tcPr>
            <w:tcW w:w="632"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jc w:val="center"/>
              <w:rPr>
                <w:color w:val="000000"/>
                <w:sz w:val="22"/>
                <w:szCs w:val="22"/>
              </w:rPr>
            </w:pPr>
            <w:r w:rsidRPr="00C42D27">
              <w:rPr>
                <w:color w:val="000000"/>
                <w:sz w:val="22"/>
                <w:szCs w:val="22"/>
              </w:rPr>
              <w:t>1,3</w:t>
            </w:r>
          </w:p>
        </w:tc>
        <w:tc>
          <w:tcPr>
            <w:tcW w:w="2785"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Tiền gửi vốn chuyên dùng (TK4214)</w:t>
            </w:r>
          </w:p>
        </w:tc>
        <w:tc>
          <w:tcPr>
            <w:tcW w:w="1276"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61"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920"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79"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367"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r>
      <w:tr w:rsidR="00C42D27" w:rsidRPr="00C42D27" w:rsidTr="00C42D27">
        <w:trPr>
          <w:trHeight w:val="300"/>
        </w:trPr>
        <w:tc>
          <w:tcPr>
            <w:tcW w:w="632"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jc w:val="center"/>
              <w:rPr>
                <w:color w:val="000000"/>
                <w:sz w:val="22"/>
                <w:szCs w:val="22"/>
              </w:rPr>
            </w:pPr>
            <w:r w:rsidRPr="00C42D27">
              <w:rPr>
                <w:color w:val="000000"/>
                <w:sz w:val="22"/>
                <w:szCs w:val="22"/>
              </w:rPr>
              <w:t> </w:t>
            </w:r>
          </w:p>
        </w:tc>
        <w:tc>
          <w:tcPr>
            <w:tcW w:w="2785"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Tiền gửi của khách hàng cá nhân</w:t>
            </w:r>
          </w:p>
        </w:tc>
        <w:tc>
          <w:tcPr>
            <w:tcW w:w="1276"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61"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920"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79"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367"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r>
      <w:tr w:rsidR="00C42D27" w:rsidRPr="00C42D27" w:rsidTr="00C42D27">
        <w:trPr>
          <w:trHeight w:val="300"/>
        </w:trPr>
        <w:tc>
          <w:tcPr>
            <w:tcW w:w="632"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jc w:val="center"/>
              <w:rPr>
                <w:b/>
                <w:bCs/>
                <w:color w:val="000000"/>
                <w:sz w:val="22"/>
                <w:szCs w:val="22"/>
              </w:rPr>
            </w:pPr>
            <w:r w:rsidRPr="00C42D27">
              <w:rPr>
                <w:b/>
                <w:bCs/>
                <w:color w:val="000000"/>
                <w:sz w:val="22"/>
                <w:szCs w:val="22"/>
              </w:rPr>
              <w:t>2</w:t>
            </w:r>
          </w:p>
        </w:tc>
        <w:tc>
          <w:tcPr>
            <w:tcW w:w="2785"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b/>
                <w:bCs/>
                <w:color w:val="000000"/>
                <w:sz w:val="22"/>
                <w:szCs w:val="22"/>
              </w:rPr>
            </w:pPr>
            <w:r w:rsidRPr="00C42D27">
              <w:rPr>
                <w:b/>
                <w:bCs/>
                <w:color w:val="000000"/>
                <w:sz w:val="22"/>
                <w:szCs w:val="22"/>
              </w:rPr>
              <w:t>Tiền gửi tiết kiệm của khách hàng (tài khoản 423)</w:t>
            </w:r>
          </w:p>
        </w:tc>
        <w:tc>
          <w:tcPr>
            <w:tcW w:w="1276"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61"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920"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79"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367"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r>
      <w:tr w:rsidR="00C42D27" w:rsidRPr="00C42D27" w:rsidTr="00C42D27">
        <w:trPr>
          <w:trHeight w:val="300"/>
        </w:trPr>
        <w:tc>
          <w:tcPr>
            <w:tcW w:w="632"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jc w:val="center"/>
              <w:rPr>
                <w:color w:val="000000"/>
                <w:sz w:val="22"/>
                <w:szCs w:val="22"/>
              </w:rPr>
            </w:pPr>
            <w:r w:rsidRPr="00C42D27">
              <w:rPr>
                <w:color w:val="000000"/>
                <w:sz w:val="22"/>
                <w:szCs w:val="22"/>
              </w:rPr>
              <w:t>2,1</w:t>
            </w:r>
          </w:p>
        </w:tc>
        <w:tc>
          <w:tcPr>
            <w:tcW w:w="2785"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Tiền gửi tiết kiệm không kỳ hạn (tài khoản 4231)</w:t>
            </w:r>
          </w:p>
        </w:tc>
        <w:tc>
          <w:tcPr>
            <w:tcW w:w="1276"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61"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920"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79"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367"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r>
      <w:tr w:rsidR="00C42D27" w:rsidRPr="00C42D27" w:rsidTr="00C42D27">
        <w:trPr>
          <w:trHeight w:val="300"/>
        </w:trPr>
        <w:tc>
          <w:tcPr>
            <w:tcW w:w="632"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jc w:val="center"/>
              <w:rPr>
                <w:color w:val="000000"/>
                <w:sz w:val="22"/>
                <w:szCs w:val="22"/>
              </w:rPr>
            </w:pPr>
            <w:r w:rsidRPr="00C42D27">
              <w:rPr>
                <w:color w:val="000000"/>
                <w:sz w:val="22"/>
                <w:szCs w:val="22"/>
              </w:rPr>
              <w:t>2,2</w:t>
            </w:r>
          </w:p>
        </w:tc>
        <w:tc>
          <w:tcPr>
            <w:tcW w:w="2785"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Tiền gửi tiết kiệm có kỳ hạn (tài khoản 4232)</w:t>
            </w:r>
          </w:p>
        </w:tc>
        <w:tc>
          <w:tcPr>
            <w:tcW w:w="1276"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61"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920"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79"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367"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r>
      <w:tr w:rsidR="00C42D27" w:rsidRPr="00C42D27" w:rsidTr="00C42D27">
        <w:trPr>
          <w:trHeight w:val="300"/>
        </w:trPr>
        <w:tc>
          <w:tcPr>
            <w:tcW w:w="632"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jc w:val="center"/>
              <w:rPr>
                <w:color w:val="000000"/>
                <w:sz w:val="22"/>
                <w:szCs w:val="22"/>
              </w:rPr>
            </w:pPr>
            <w:r w:rsidRPr="00C42D27">
              <w:rPr>
                <w:color w:val="000000"/>
                <w:sz w:val="22"/>
                <w:szCs w:val="22"/>
              </w:rPr>
              <w:t>2,3</w:t>
            </w:r>
          </w:p>
        </w:tc>
        <w:tc>
          <w:tcPr>
            <w:tcW w:w="2785"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Tiền gửi tiết kiệm khác (tài khoản 4238)</w:t>
            </w:r>
          </w:p>
        </w:tc>
        <w:tc>
          <w:tcPr>
            <w:tcW w:w="1276"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61"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920"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79"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367"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r>
      <w:tr w:rsidR="00C42D27" w:rsidRPr="00C42D27" w:rsidTr="00C42D27">
        <w:trPr>
          <w:trHeight w:val="300"/>
        </w:trPr>
        <w:tc>
          <w:tcPr>
            <w:tcW w:w="632"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jc w:val="center"/>
              <w:rPr>
                <w:b/>
                <w:bCs/>
                <w:color w:val="000000"/>
                <w:sz w:val="22"/>
                <w:szCs w:val="22"/>
              </w:rPr>
            </w:pPr>
            <w:r w:rsidRPr="00C42D27">
              <w:rPr>
                <w:b/>
                <w:bCs/>
                <w:color w:val="000000"/>
                <w:sz w:val="22"/>
                <w:szCs w:val="22"/>
              </w:rPr>
              <w:t>3</w:t>
            </w:r>
          </w:p>
        </w:tc>
        <w:tc>
          <w:tcPr>
            <w:tcW w:w="2785"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b/>
                <w:bCs/>
                <w:color w:val="000000"/>
                <w:sz w:val="22"/>
                <w:szCs w:val="22"/>
              </w:rPr>
            </w:pPr>
            <w:r w:rsidRPr="00C42D27">
              <w:rPr>
                <w:b/>
                <w:bCs/>
                <w:color w:val="000000"/>
                <w:sz w:val="22"/>
                <w:szCs w:val="22"/>
              </w:rPr>
              <w:t>Tiền gửi của khách hàng nước ngoài (tài khoản 425)</w:t>
            </w:r>
          </w:p>
        </w:tc>
        <w:tc>
          <w:tcPr>
            <w:tcW w:w="1276"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61"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920"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79"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367"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r>
      <w:tr w:rsidR="00C42D27" w:rsidRPr="00C42D27" w:rsidTr="00C42D27">
        <w:trPr>
          <w:trHeight w:val="300"/>
        </w:trPr>
        <w:tc>
          <w:tcPr>
            <w:tcW w:w="632"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jc w:val="center"/>
              <w:rPr>
                <w:color w:val="000000"/>
                <w:sz w:val="22"/>
                <w:szCs w:val="22"/>
              </w:rPr>
            </w:pPr>
            <w:r w:rsidRPr="00C42D27">
              <w:rPr>
                <w:color w:val="000000"/>
                <w:sz w:val="22"/>
                <w:szCs w:val="22"/>
              </w:rPr>
              <w:lastRenderedPageBreak/>
              <w:t>3,1</w:t>
            </w:r>
          </w:p>
        </w:tc>
        <w:tc>
          <w:tcPr>
            <w:tcW w:w="2785"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Tiền gửi không kỳ hạn (tài khoản 4251)</w:t>
            </w:r>
          </w:p>
        </w:tc>
        <w:tc>
          <w:tcPr>
            <w:tcW w:w="1276"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61"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920"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79"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367"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r>
      <w:tr w:rsidR="00C42D27" w:rsidRPr="00C42D27" w:rsidTr="00C42D27">
        <w:trPr>
          <w:trHeight w:val="300"/>
        </w:trPr>
        <w:tc>
          <w:tcPr>
            <w:tcW w:w="632"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jc w:val="center"/>
              <w:rPr>
                <w:color w:val="000000"/>
                <w:sz w:val="22"/>
                <w:szCs w:val="22"/>
              </w:rPr>
            </w:pPr>
            <w:r w:rsidRPr="00C42D27">
              <w:rPr>
                <w:color w:val="000000"/>
                <w:sz w:val="22"/>
                <w:szCs w:val="22"/>
              </w:rPr>
              <w:t> </w:t>
            </w:r>
          </w:p>
        </w:tc>
        <w:tc>
          <w:tcPr>
            <w:tcW w:w="2785"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Tiền gửi của khách hàng cá nhân</w:t>
            </w:r>
          </w:p>
        </w:tc>
        <w:tc>
          <w:tcPr>
            <w:tcW w:w="1276"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61"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920"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79"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367"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r>
      <w:tr w:rsidR="00C42D27" w:rsidRPr="00C42D27" w:rsidTr="00C42D27">
        <w:trPr>
          <w:trHeight w:val="300"/>
        </w:trPr>
        <w:tc>
          <w:tcPr>
            <w:tcW w:w="632"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jc w:val="center"/>
              <w:rPr>
                <w:color w:val="000000"/>
                <w:sz w:val="22"/>
                <w:szCs w:val="22"/>
              </w:rPr>
            </w:pPr>
            <w:r w:rsidRPr="00C42D27">
              <w:rPr>
                <w:color w:val="000000"/>
                <w:sz w:val="22"/>
                <w:szCs w:val="22"/>
              </w:rPr>
              <w:t>3,2</w:t>
            </w:r>
          </w:p>
        </w:tc>
        <w:tc>
          <w:tcPr>
            <w:tcW w:w="2785"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xml:space="preserve">Tiền gửi có kỳ hạn (tài khoản 4252) </w:t>
            </w:r>
          </w:p>
        </w:tc>
        <w:tc>
          <w:tcPr>
            <w:tcW w:w="1276"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61"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920"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79"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367"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r>
      <w:tr w:rsidR="00C42D27" w:rsidRPr="00C42D27" w:rsidTr="00C42D27">
        <w:trPr>
          <w:trHeight w:val="300"/>
        </w:trPr>
        <w:tc>
          <w:tcPr>
            <w:tcW w:w="632"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jc w:val="center"/>
              <w:rPr>
                <w:color w:val="000000"/>
                <w:sz w:val="22"/>
                <w:szCs w:val="22"/>
              </w:rPr>
            </w:pPr>
            <w:r w:rsidRPr="00C42D27">
              <w:rPr>
                <w:color w:val="000000"/>
                <w:sz w:val="22"/>
                <w:szCs w:val="22"/>
              </w:rPr>
              <w:t> </w:t>
            </w:r>
          </w:p>
        </w:tc>
        <w:tc>
          <w:tcPr>
            <w:tcW w:w="2785"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Tiền gửi của khách hàng cá nhân</w:t>
            </w:r>
          </w:p>
        </w:tc>
        <w:tc>
          <w:tcPr>
            <w:tcW w:w="1276"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61"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920"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79"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367"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r>
      <w:tr w:rsidR="00C42D27" w:rsidRPr="00C42D27" w:rsidTr="00C42D27">
        <w:trPr>
          <w:trHeight w:val="300"/>
        </w:trPr>
        <w:tc>
          <w:tcPr>
            <w:tcW w:w="632"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jc w:val="center"/>
              <w:rPr>
                <w:color w:val="000000"/>
                <w:sz w:val="22"/>
                <w:szCs w:val="22"/>
              </w:rPr>
            </w:pPr>
            <w:r w:rsidRPr="00C42D27">
              <w:rPr>
                <w:color w:val="000000"/>
                <w:sz w:val="22"/>
                <w:szCs w:val="22"/>
              </w:rPr>
              <w:t>3,3</w:t>
            </w:r>
          </w:p>
        </w:tc>
        <w:tc>
          <w:tcPr>
            <w:tcW w:w="2785"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Tiền gửi vốn chuyên dùng (TK4254)</w:t>
            </w:r>
          </w:p>
        </w:tc>
        <w:tc>
          <w:tcPr>
            <w:tcW w:w="1276"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61"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920"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79"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367"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r>
      <w:tr w:rsidR="00C42D27" w:rsidRPr="00C42D27" w:rsidTr="00C42D27">
        <w:trPr>
          <w:trHeight w:val="300"/>
        </w:trPr>
        <w:tc>
          <w:tcPr>
            <w:tcW w:w="632"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jc w:val="center"/>
              <w:rPr>
                <w:color w:val="000000"/>
                <w:sz w:val="22"/>
                <w:szCs w:val="22"/>
              </w:rPr>
            </w:pPr>
            <w:r w:rsidRPr="00C42D27">
              <w:rPr>
                <w:color w:val="000000"/>
                <w:sz w:val="22"/>
                <w:szCs w:val="22"/>
              </w:rPr>
              <w:t> </w:t>
            </w:r>
          </w:p>
        </w:tc>
        <w:tc>
          <w:tcPr>
            <w:tcW w:w="2785"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Tiền gửi của khách hàng cá nhân</w:t>
            </w:r>
          </w:p>
        </w:tc>
        <w:tc>
          <w:tcPr>
            <w:tcW w:w="1276"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61"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920"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79"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367"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r>
      <w:tr w:rsidR="00C42D27" w:rsidRPr="00C42D27" w:rsidTr="00C42D27">
        <w:trPr>
          <w:trHeight w:val="300"/>
        </w:trPr>
        <w:tc>
          <w:tcPr>
            <w:tcW w:w="632"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jc w:val="center"/>
              <w:rPr>
                <w:b/>
                <w:bCs/>
                <w:color w:val="000000"/>
                <w:sz w:val="22"/>
                <w:szCs w:val="22"/>
              </w:rPr>
            </w:pPr>
            <w:r w:rsidRPr="00C42D27">
              <w:rPr>
                <w:b/>
                <w:bCs/>
                <w:color w:val="000000"/>
                <w:sz w:val="22"/>
                <w:szCs w:val="22"/>
              </w:rPr>
              <w:t>4</w:t>
            </w:r>
          </w:p>
        </w:tc>
        <w:tc>
          <w:tcPr>
            <w:tcW w:w="2785"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b/>
                <w:bCs/>
                <w:color w:val="000000"/>
                <w:sz w:val="22"/>
                <w:szCs w:val="22"/>
              </w:rPr>
            </w:pPr>
            <w:r w:rsidRPr="00C42D27">
              <w:rPr>
                <w:b/>
                <w:bCs/>
                <w:color w:val="000000"/>
                <w:sz w:val="22"/>
                <w:szCs w:val="22"/>
              </w:rPr>
              <w:t>Mệnh giá giấy tờ có giá (tài khoản 431)</w:t>
            </w:r>
          </w:p>
        </w:tc>
        <w:tc>
          <w:tcPr>
            <w:tcW w:w="1276"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61"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920"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79"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367"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r>
      <w:tr w:rsidR="00C42D27" w:rsidRPr="00C42D27" w:rsidTr="00C42D27">
        <w:trPr>
          <w:trHeight w:val="300"/>
        </w:trPr>
        <w:tc>
          <w:tcPr>
            <w:tcW w:w="632"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jc w:val="center"/>
              <w:rPr>
                <w:color w:val="000000"/>
                <w:sz w:val="22"/>
                <w:szCs w:val="22"/>
              </w:rPr>
            </w:pPr>
            <w:r w:rsidRPr="00C42D27">
              <w:rPr>
                <w:color w:val="000000"/>
                <w:sz w:val="22"/>
                <w:szCs w:val="22"/>
              </w:rPr>
              <w:t> </w:t>
            </w:r>
          </w:p>
        </w:tc>
        <w:tc>
          <w:tcPr>
            <w:tcW w:w="2785"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Phát hành cho khách hàng cá nhân</w:t>
            </w:r>
          </w:p>
        </w:tc>
        <w:tc>
          <w:tcPr>
            <w:tcW w:w="1276"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61"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920"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79"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367"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r>
      <w:tr w:rsidR="00C42D27" w:rsidRPr="00C42D27" w:rsidTr="00C42D27">
        <w:trPr>
          <w:trHeight w:val="300"/>
        </w:trPr>
        <w:tc>
          <w:tcPr>
            <w:tcW w:w="632"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jc w:val="center"/>
              <w:rPr>
                <w:b/>
                <w:bCs/>
                <w:color w:val="000000"/>
                <w:sz w:val="22"/>
                <w:szCs w:val="22"/>
              </w:rPr>
            </w:pPr>
            <w:r w:rsidRPr="00C42D27">
              <w:rPr>
                <w:b/>
                <w:bCs/>
                <w:color w:val="000000"/>
                <w:sz w:val="22"/>
                <w:szCs w:val="22"/>
              </w:rPr>
              <w:t>5</w:t>
            </w:r>
          </w:p>
        </w:tc>
        <w:tc>
          <w:tcPr>
            <w:tcW w:w="2785"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b/>
                <w:bCs/>
                <w:color w:val="000000"/>
                <w:sz w:val="22"/>
                <w:szCs w:val="22"/>
              </w:rPr>
            </w:pPr>
            <w:r w:rsidRPr="00C42D27">
              <w:rPr>
                <w:b/>
                <w:bCs/>
                <w:color w:val="000000"/>
                <w:sz w:val="22"/>
                <w:szCs w:val="22"/>
              </w:rPr>
              <w:t>Tổng Số tiền gửi của khách hàng cá nhân khác *</w:t>
            </w:r>
          </w:p>
        </w:tc>
        <w:tc>
          <w:tcPr>
            <w:tcW w:w="1276"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61"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920"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79"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367"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r>
      <w:tr w:rsidR="00C42D27" w:rsidRPr="00C42D27" w:rsidTr="00C42D27">
        <w:trPr>
          <w:trHeight w:val="300"/>
        </w:trPr>
        <w:tc>
          <w:tcPr>
            <w:tcW w:w="632"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jc w:val="center"/>
              <w:rPr>
                <w:b/>
                <w:bCs/>
                <w:color w:val="000000"/>
                <w:sz w:val="22"/>
                <w:szCs w:val="22"/>
              </w:rPr>
            </w:pPr>
            <w:r w:rsidRPr="00C42D27">
              <w:rPr>
                <w:b/>
                <w:bCs/>
                <w:color w:val="000000"/>
                <w:sz w:val="22"/>
                <w:szCs w:val="22"/>
              </w:rPr>
              <w:t>6</w:t>
            </w:r>
          </w:p>
        </w:tc>
        <w:tc>
          <w:tcPr>
            <w:tcW w:w="2785"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b/>
                <w:bCs/>
                <w:color w:val="000000"/>
                <w:sz w:val="22"/>
                <w:szCs w:val="22"/>
              </w:rPr>
            </w:pPr>
            <w:r w:rsidRPr="00C42D27">
              <w:rPr>
                <w:b/>
                <w:bCs/>
                <w:color w:val="000000"/>
                <w:sz w:val="22"/>
                <w:szCs w:val="22"/>
              </w:rPr>
              <w:t>Tổng số tiền gửi VNĐ của khách hàng cá nhân</w:t>
            </w:r>
          </w:p>
        </w:tc>
        <w:tc>
          <w:tcPr>
            <w:tcW w:w="1276"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61"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920"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79"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367"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r>
      <w:tr w:rsidR="00C42D27" w:rsidRPr="00C42D27" w:rsidTr="00C42D27">
        <w:trPr>
          <w:trHeight w:val="894"/>
        </w:trPr>
        <w:tc>
          <w:tcPr>
            <w:tcW w:w="632" w:type="dxa"/>
            <w:tcBorders>
              <w:top w:val="nil"/>
              <w:left w:val="nil"/>
              <w:bottom w:val="single" w:sz="4" w:space="0" w:color="000000"/>
              <w:right w:val="single" w:sz="4" w:space="0" w:color="000000"/>
            </w:tcBorders>
            <w:shd w:val="clear" w:color="auto" w:fill="FFFFFF" w:themeFill="background1"/>
            <w:noWrap/>
            <w:vAlign w:val="center"/>
            <w:hideMark/>
          </w:tcPr>
          <w:p w:rsidR="00C42D27" w:rsidRPr="00C42D27" w:rsidRDefault="00C42D27" w:rsidP="00C42D27">
            <w:pPr>
              <w:jc w:val="center"/>
              <w:rPr>
                <w:b/>
                <w:bCs/>
                <w:color w:val="000000"/>
                <w:sz w:val="22"/>
                <w:szCs w:val="22"/>
              </w:rPr>
            </w:pPr>
            <w:r w:rsidRPr="00C42D27">
              <w:rPr>
                <w:b/>
                <w:bCs/>
                <w:color w:val="000000"/>
                <w:sz w:val="22"/>
                <w:szCs w:val="22"/>
              </w:rPr>
              <w:t>7</w:t>
            </w:r>
          </w:p>
        </w:tc>
        <w:tc>
          <w:tcPr>
            <w:tcW w:w="2785" w:type="dxa"/>
            <w:tcBorders>
              <w:top w:val="nil"/>
              <w:left w:val="nil"/>
              <w:bottom w:val="single" w:sz="4" w:space="0" w:color="000000"/>
              <w:right w:val="single" w:sz="4" w:space="0" w:color="000000"/>
            </w:tcBorders>
            <w:shd w:val="clear" w:color="auto" w:fill="FFFFFF" w:themeFill="background1"/>
            <w:noWrap/>
            <w:vAlign w:val="center"/>
            <w:hideMark/>
          </w:tcPr>
          <w:p w:rsidR="00C42D27" w:rsidRPr="00C42D27" w:rsidRDefault="00C42D27" w:rsidP="00C42D27">
            <w:pPr>
              <w:rPr>
                <w:b/>
                <w:bCs/>
                <w:color w:val="000000"/>
                <w:sz w:val="22"/>
                <w:szCs w:val="22"/>
              </w:rPr>
            </w:pPr>
            <w:r w:rsidRPr="00C42D27">
              <w:rPr>
                <w:b/>
                <w:bCs/>
                <w:color w:val="000000"/>
                <w:sz w:val="22"/>
                <w:szCs w:val="22"/>
              </w:rPr>
              <w:t>Tổng số tiền gửi không được bảo hiểm của cá nhân</w:t>
            </w:r>
          </w:p>
        </w:tc>
        <w:tc>
          <w:tcPr>
            <w:tcW w:w="1276" w:type="dxa"/>
            <w:tcBorders>
              <w:top w:val="nil"/>
              <w:left w:val="nil"/>
              <w:bottom w:val="single" w:sz="4" w:space="0" w:color="000000"/>
              <w:right w:val="single" w:sz="4" w:space="0" w:color="000000"/>
            </w:tcBorders>
            <w:shd w:val="clear" w:color="auto" w:fill="FFFFFF" w:themeFill="background1"/>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61" w:type="dxa"/>
            <w:tcBorders>
              <w:top w:val="nil"/>
              <w:left w:val="nil"/>
              <w:bottom w:val="single" w:sz="4" w:space="0" w:color="000000"/>
              <w:right w:val="single" w:sz="4" w:space="0" w:color="000000"/>
            </w:tcBorders>
            <w:shd w:val="clear" w:color="auto" w:fill="FFFFFF" w:themeFill="background1"/>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920" w:type="dxa"/>
            <w:tcBorders>
              <w:top w:val="nil"/>
              <w:left w:val="nil"/>
              <w:bottom w:val="single" w:sz="4" w:space="0" w:color="000000"/>
              <w:right w:val="single" w:sz="4" w:space="0" w:color="000000"/>
            </w:tcBorders>
            <w:shd w:val="clear" w:color="auto" w:fill="FFFFFF" w:themeFill="background1"/>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79" w:type="dxa"/>
            <w:tcBorders>
              <w:top w:val="nil"/>
              <w:left w:val="nil"/>
              <w:bottom w:val="single" w:sz="4" w:space="0" w:color="000000"/>
              <w:right w:val="single" w:sz="4" w:space="0" w:color="000000"/>
            </w:tcBorders>
            <w:shd w:val="clear" w:color="auto" w:fill="FFFFFF" w:themeFill="background1"/>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367" w:type="dxa"/>
            <w:tcBorders>
              <w:top w:val="nil"/>
              <w:left w:val="nil"/>
              <w:bottom w:val="single" w:sz="4" w:space="0" w:color="000000"/>
              <w:right w:val="single" w:sz="4" w:space="0" w:color="000000"/>
            </w:tcBorders>
            <w:shd w:val="clear" w:color="auto" w:fill="FFFFFF" w:themeFill="background1"/>
            <w:vAlign w:val="center"/>
            <w:hideMark/>
          </w:tcPr>
          <w:p w:rsidR="00C42D27" w:rsidRPr="00C42D27" w:rsidRDefault="00C42D27" w:rsidP="00C42D27">
            <w:pPr>
              <w:rPr>
                <w:color w:val="000000"/>
                <w:sz w:val="22"/>
                <w:szCs w:val="22"/>
              </w:rPr>
            </w:pPr>
          </w:p>
        </w:tc>
      </w:tr>
      <w:tr w:rsidR="00C42D27" w:rsidRPr="00C42D27" w:rsidTr="00C42D27">
        <w:trPr>
          <w:trHeight w:val="300"/>
        </w:trPr>
        <w:tc>
          <w:tcPr>
            <w:tcW w:w="632"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jc w:val="center"/>
              <w:rPr>
                <w:b/>
                <w:bCs/>
                <w:color w:val="000000"/>
                <w:sz w:val="22"/>
                <w:szCs w:val="22"/>
              </w:rPr>
            </w:pPr>
            <w:r w:rsidRPr="00C42D27">
              <w:rPr>
                <w:b/>
                <w:bCs/>
                <w:color w:val="000000"/>
                <w:sz w:val="22"/>
                <w:szCs w:val="22"/>
              </w:rPr>
              <w:t>8</w:t>
            </w:r>
          </w:p>
        </w:tc>
        <w:tc>
          <w:tcPr>
            <w:tcW w:w="2785"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b/>
                <w:bCs/>
                <w:color w:val="000000"/>
                <w:sz w:val="22"/>
                <w:szCs w:val="22"/>
              </w:rPr>
            </w:pPr>
            <w:r w:rsidRPr="00C42D27">
              <w:rPr>
                <w:b/>
                <w:bCs/>
                <w:color w:val="000000"/>
                <w:sz w:val="22"/>
                <w:szCs w:val="22"/>
              </w:rPr>
              <w:t>Số tiền gửi của cá nhân được bảo hiểm</w:t>
            </w:r>
          </w:p>
        </w:tc>
        <w:tc>
          <w:tcPr>
            <w:tcW w:w="1276"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61"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920"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179"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rPr>
                <w:color w:val="000000"/>
                <w:sz w:val="22"/>
                <w:szCs w:val="22"/>
              </w:rPr>
            </w:pPr>
            <w:r w:rsidRPr="00C42D27">
              <w:rPr>
                <w:color w:val="000000"/>
                <w:sz w:val="22"/>
                <w:szCs w:val="22"/>
              </w:rPr>
              <w:t> </w:t>
            </w:r>
          </w:p>
        </w:tc>
        <w:tc>
          <w:tcPr>
            <w:tcW w:w="1367" w:type="dxa"/>
            <w:tcBorders>
              <w:top w:val="nil"/>
              <w:left w:val="nil"/>
              <w:bottom w:val="single" w:sz="4" w:space="0" w:color="000000"/>
              <w:right w:val="single" w:sz="4" w:space="0" w:color="000000"/>
            </w:tcBorders>
            <w:shd w:val="clear" w:color="auto" w:fill="auto"/>
            <w:noWrap/>
            <w:vAlign w:val="center"/>
            <w:hideMark/>
          </w:tcPr>
          <w:p w:rsidR="00C42D27" w:rsidRPr="00C42D27" w:rsidRDefault="00C42D27" w:rsidP="00C42D27">
            <w:pPr>
              <w:jc w:val="center"/>
              <w:rPr>
                <w:color w:val="000000"/>
                <w:sz w:val="22"/>
                <w:szCs w:val="22"/>
              </w:rPr>
            </w:pPr>
            <w:r w:rsidRPr="00C42D27">
              <w:rPr>
                <w:color w:val="000000"/>
                <w:sz w:val="22"/>
                <w:szCs w:val="22"/>
              </w:rPr>
              <w:t> </w:t>
            </w:r>
          </w:p>
        </w:tc>
      </w:tr>
      <w:tr w:rsidR="00C42D27" w:rsidRPr="00C42D27" w:rsidTr="00C42D27">
        <w:trPr>
          <w:trHeight w:val="300"/>
        </w:trPr>
        <w:tc>
          <w:tcPr>
            <w:tcW w:w="632" w:type="dxa"/>
            <w:tcBorders>
              <w:top w:val="nil"/>
              <w:left w:val="nil"/>
              <w:bottom w:val="nil"/>
              <w:right w:val="single" w:sz="4" w:space="0" w:color="000000"/>
            </w:tcBorders>
            <w:shd w:val="clear" w:color="auto" w:fill="auto"/>
            <w:noWrap/>
            <w:vAlign w:val="center"/>
            <w:hideMark/>
          </w:tcPr>
          <w:p w:rsidR="00C42D27" w:rsidRPr="00C42D27" w:rsidRDefault="00C42D27" w:rsidP="00C42D27">
            <w:pPr>
              <w:jc w:val="center"/>
              <w:rPr>
                <w:b/>
                <w:bCs/>
                <w:sz w:val="22"/>
                <w:szCs w:val="22"/>
              </w:rPr>
            </w:pPr>
            <w:r w:rsidRPr="00C42D27">
              <w:rPr>
                <w:b/>
                <w:bCs/>
                <w:sz w:val="22"/>
                <w:szCs w:val="22"/>
              </w:rPr>
              <w:t>9</w:t>
            </w:r>
          </w:p>
        </w:tc>
        <w:tc>
          <w:tcPr>
            <w:tcW w:w="2785" w:type="dxa"/>
            <w:tcBorders>
              <w:top w:val="nil"/>
              <w:left w:val="nil"/>
              <w:bottom w:val="nil"/>
              <w:right w:val="single" w:sz="4" w:space="0" w:color="000000"/>
            </w:tcBorders>
            <w:shd w:val="clear" w:color="auto" w:fill="auto"/>
            <w:noWrap/>
            <w:vAlign w:val="center"/>
            <w:hideMark/>
          </w:tcPr>
          <w:p w:rsidR="00C42D27" w:rsidRPr="00C42D27" w:rsidRDefault="00C42D27" w:rsidP="00C42D27">
            <w:pPr>
              <w:rPr>
                <w:b/>
                <w:bCs/>
                <w:sz w:val="22"/>
                <w:szCs w:val="22"/>
              </w:rPr>
            </w:pPr>
            <w:r w:rsidRPr="00C42D27">
              <w:rPr>
                <w:b/>
                <w:bCs/>
                <w:sz w:val="22"/>
                <w:szCs w:val="22"/>
              </w:rPr>
              <w:t>Tổng số người gửi tiền được bảo hiểm (đơn vị: người)</w:t>
            </w:r>
          </w:p>
        </w:tc>
        <w:tc>
          <w:tcPr>
            <w:tcW w:w="1276" w:type="dxa"/>
            <w:tcBorders>
              <w:top w:val="nil"/>
              <w:left w:val="nil"/>
              <w:bottom w:val="nil"/>
              <w:right w:val="single" w:sz="4" w:space="0" w:color="000000"/>
            </w:tcBorders>
            <w:shd w:val="clear" w:color="auto" w:fill="auto"/>
            <w:noWrap/>
            <w:vAlign w:val="center"/>
            <w:hideMark/>
          </w:tcPr>
          <w:p w:rsidR="00C42D27" w:rsidRPr="00C42D27" w:rsidRDefault="00C42D27" w:rsidP="00C42D27">
            <w:pPr>
              <w:rPr>
                <w:color w:val="FF0000"/>
                <w:sz w:val="22"/>
                <w:szCs w:val="22"/>
              </w:rPr>
            </w:pPr>
            <w:r w:rsidRPr="00C42D27">
              <w:rPr>
                <w:strike/>
                <w:color w:val="FF0000"/>
                <w:sz w:val="22"/>
                <w:szCs w:val="22"/>
              </w:rPr>
              <w:t> </w:t>
            </w:r>
          </w:p>
        </w:tc>
        <w:tc>
          <w:tcPr>
            <w:tcW w:w="1161" w:type="dxa"/>
            <w:tcBorders>
              <w:top w:val="nil"/>
              <w:left w:val="nil"/>
              <w:bottom w:val="nil"/>
              <w:right w:val="single" w:sz="4" w:space="0" w:color="000000"/>
            </w:tcBorders>
            <w:shd w:val="clear" w:color="auto" w:fill="auto"/>
            <w:noWrap/>
            <w:vAlign w:val="center"/>
            <w:hideMark/>
          </w:tcPr>
          <w:p w:rsidR="00C42D27" w:rsidRPr="00C42D27" w:rsidRDefault="00C42D27" w:rsidP="00C42D27">
            <w:pPr>
              <w:rPr>
                <w:color w:val="FF0000"/>
                <w:sz w:val="22"/>
                <w:szCs w:val="22"/>
              </w:rPr>
            </w:pPr>
            <w:r w:rsidRPr="00C42D27">
              <w:rPr>
                <w:strike/>
                <w:color w:val="FF0000"/>
                <w:sz w:val="22"/>
                <w:szCs w:val="22"/>
              </w:rPr>
              <w:t> </w:t>
            </w:r>
          </w:p>
        </w:tc>
        <w:tc>
          <w:tcPr>
            <w:tcW w:w="920" w:type="dxa"/>
            <w:tcBorders>
              <w:top w:val="nil"/>
              <w:left w:val="nil"/>
              <w:bottom w:val="nil"/>
              <w:right w:val="single" w:sz="4" w:space="0" w:color="000000"/>
            </w:tcBorders>
            <w:shd w:val="clear" w:color="auto" w:fill="auto"/>
            <w:noWrap/>
            <w:vAlign w:val="center"/>
            <w:hideMark/>
          </w:tcPr>
          <w:p w:rsidR="00C42D27" w:rsidRPr="00C42D27" w:rsidRDefault="00C42D27" w:rsidP="00C42D27">
            <w:pPr>
              <w:rPr>
                <w:color w:val="FF0000"/>
                <w:sz w:val="22"/>
                <w:szCs w:val="22"/>
              </w:rPr>
            </w:pPr>
            <w:r w:rsidRPr="00C42D27">
              <w:rPr>
                <w:strike/>
                <w:color w:val="FF0000"/>
                <w:sz w:val="22"/>
                <w:szCs w:val="22"/>
              </w:rPr>
              <w:t> </w:t>
            </w:r>
          </w:p>
        </w:tc>
        <w:tc>
          <w:tcPr>
            <w:tcW w:w="1179" w:type="dxa"/>
            <w:tcBorders>
              <w:top w:val="nil"/>
              <w:left w:val="nil"/>
              <w:bottom w:val="nil"/>
              <w:right w:val="single" w:sz="4" w:space="0" w:color="000000"/>
            </w:tcBorders>
            <w:shd w:val="clear" w:color="auto" w:fill="auto"/>
            <w:noWrap/>
            <w:vAlign w:val="center"/>
            <w:hideMark/>
          </w:tcPr>
          <w:p w:rsidR="00C42D27" w:rsidRPr="00C42D27" w:rsidRDefault="00C42D27" w:rsidP="00C42D27">
            <w:pPr>
              <w:rPr>
                <w:color w:val="FF0000"/>
                <w:sz w:val="22"/>
                <w:szCs w:val="22"/>
              </w:rPr>
            </w:pPr>
            <w:r w:rsidRPr="00C42D27">
              <w:rPr>
                <w:strike/>
                <w:color w:val="FF0000"/>
                <w:sz w:val="22"/>
                <w:szCs w:val="22"/>
              </w:rPr>
              <w:t> </w:t>
            </w:r>
          </w:p>
        </w:tc>
        <w:tc>
          <w:tcPr>
            <w:tcW w:w="1367" w:type="dxa"/>
            <w:tcBorders>
              <w:top w:val="nil"/>
              <w:left w:val="nil"/>
              <w:bottom w:val="nil"/>
              <w:right w:val="single" w:sz="4" w:space="0" w:color="000000"/>
            </w:tcBorders>
            <w:shd w:val="clear" w:color="auto" w:fill="auto"/>
            <w:noWrap/>
            <w:vAlign w:val="center"/>
            <w:hideMark/>
          </w:tcPr>
          <w:p w:rsidR="00C42D27" w:rsidRPr="00C42D27" w:rsidRDefault="00C42D27" w:rsidP="00C42D27">
            <w:pPr>
              <w:rPr>
                <w:color w:val="FF0000"/>
                <w:sz w:val="22"/>
                <w:szCs w:val="22"/>
              </w:rPr>
            </w:pPr>
            <w:r w:rsidRPr="00C42D27">
              <w:rPr>
                <w:strike/>
                <w:color w:val="FF0000"/>
                <w:sz w:val="22"/>
                <w:szCs w:val="22"/>
              </w:rPr>
              <w:t> </w:t>
            </w:r>
          </w:p>
        </w:tc>
      </w:tr>
      <w:tr w:rsidR="00C42D27" w:rsidRPr="00C42D27" w:rsidTr="00C42D27">
        <w:trPr>
          <w:trHeight w:val="300"/>
        </w:trPr>
        <w:tc>
          <w:tcPr>
            <w:tcW w:w="632" w:type="dxa"/>
            <w:tcBorders>
              <w:top w:val="single" w:sz="4" w:space="0" w:color="000000"/>
              <w:left w:val="nil"/>
              <w:bottom w:val="single" w:sz="4" w:space="0" w:color="000000"/>
              <w:right w:val="single" w:sz="4" w:space="0" w:color="000000"/>
            </w:tcBorders>
            <w:shd w:val="clear" w:color="auto" w:fill="auto"/>
            <w:noWrap/>
            <w:vAlign w:val="center"/>
            <w:hideMark/>
          </w:tcPr>
          <w:p w:rsidR="00C42D27" w:rsidRPr="00C42D27" w:rsidRDefault="00C42D27" w:rsidP="00C42D27">
            <w:pPr>
              <w:jc w:val="center"/>
              <w:rPr>
                <w:b/>
                <w:bCs/>
                <w:color w:val="000000"/>
                <w:sz w:val="22"/>
                <w:szCs w:val="22"/>
              </w:rPr>
            </w:pPr>
            <w:r w:rsidRPr="00C42D27">
              <w:rPr>
                <w:b/>
                <w:bCs/>
                <w:color w:val="000000"/>
                <w:sz w:val="22"/>
                <w:szCs w:val="22"/>
              </w:rPr>
              <w:t>10</w:t>
            </w:r>
          </w:p>
        </w:tc>
        <w:tc>
          <w:tcPr>
            <w:tcW w:w="2785" w:type="dxa"/>
            <w:tcBorders>
              <w:top w:val="single" w:sz="4" w:space="0" w:color="auto"/>
              <w:left w:val="nil"/>
              <w:bottom w:val="single" w:sz="4" w:space="0" w:color="auto"/>
              <w:right w:val="single" w:sz="4" w:space="0" w:color="auto"/>
            </w:tcBorders>
            <w:shd w:val="clear" w:color="auto" w:fill="auto"/>
            <w:noWrap/>
            <w:vAlign w:val="center"/>
            <w:hideMark/>
          </w:tcPr>
          <w:p w:rsidR="00C42D27" w:rsidRPr="00C42D27" w:rsidRDefault="00C42D27" w:rsidP="00C42D27">
            <w:pPr>
              <w:rPr>
                <w:b/>
                <w:bCs/>
                <w:sz w:val="22"/>
                <w:szCs w:val="22"/>
              </w:rPr>
            </w:pPr>
            <w:r w:rsidRPr="00C42D27">
              <w:rPr>
                <w:b/>
                <w:bCs/>
                <w:sz w:val="22"/>
                <w:szCs w:val="22"/>
              </w:rPr>
              <w:t>Tổng số tài khoản tiền gửi được bảo hiểm (đơn vị: tài khoản)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42D27" w:rsidRPr="00C42D27" w:rsidRDefault="00C42D27" w:rsidP="00C42D27">
            <w:pPr>
              <w:rPr>
                <w:color w:val="FF0000"/>
                <w:sz w:val="22"/>
                <w:szCs w:val="22"/>
              </w:rPr>
            </w:pPr>
            <w:r w:rsidRPr="00C42D27">
              <w:rPr>
                <w:strike/>
                <w:color w:val="FF0000"/>
                <w:sz w:val="22"/>
                <w:szCs w:val="22"/>
              </w:rPr>
              <w:t> </w:t>
            </w:r>
          </w:p>
        </w:tc>
        <w:tc>
          <w:tcPr>
            <w:tcW w:w="1161" w:type="dxa"/>
            <w:tcBorders>
              <w:top w:val="single" w:sz="4" w:space="0" w:color="auto"/>
              <w:left w:val="nil"/>
              <w:bottom w:val="single" w:sz="4" w:space="0" w:color="auto"/>
              <w:right w:val="single" w:sz="4" w:space="0" w:color="auto"/>
            </w:tcBorders>
            <w:shd w:val="clear" w:color="auto" w:fill="auto"/>
            <w:noWrap/>
            <w:vAlign w:val="center"/>
            <w:hideMark/>
          </w:tcPr>
          <w:p w:rsidR="00C42D27" w:rsidRPr="00C42D27" w:rsidRDefault="00C42D27" w:rsidP="00C42D27">
            <w:pPr>
              <w:rPr>
                <w:color w:val="FF0000"/>
                <w:sz w:val="22"/>
                <w:szCs w:val="22"/>
              </w:rPr>
            </w:pPr>
            <w:r w:rsidRPr="00C42D27">
              <w:rPr>
                <w:strike/>
                <w:color w:val="FF0000"/>
                <w:sz w:val="22"/>
                <w:szCs w:val="22"/>
              </w:rPr>
              <w:t> </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C42D27" w:rsidRPr="00C42D27" w:rsidRDefault="00C42D27" w:rsidP="00C42D27">
            <w:pPr>
              <w:rPr>
                <w:color w:val="FF0000"/>
                <w:sz w:val="22"/>
                <w:szCs w:val="22"/>
              </w:rPr>
            </w:pPr>
            <w:r w:rsidRPr="00C42D27">
              <w:rPr>
                <w:strike/>
                <w:color w:val="FF0000"/>
                <w:sz w:val="22"/>
                <w:szCs w:val="22"/>
              </w:rPr>
              <w:t> </w:t>
            </w:r>
          </w:p>
        </w:tc>
        <w:tc>
          <w:tcPr>
            <w:tcW w:w="1179" w:type="dxa"/>
            <w:tcBorders>
              <w:top w:val="single" w:sz="4" w:space="0" w:color="auto"/>
              <w:left w:val="nil"/>
              <w:bottom w:val="single" w:sz="4" w:space="0" w:color="auto"/>
              <w:right w:val="single" w:sz="4" w:space="0" w:color="auto"/>
            </w:tcBorders>
            <w:shd w:val="clear" w:color="auto" w:fill="auto"/>
            <w:noWrap/>
            <w:vAlign w:val="center"/>
            <w:hideMark/>
          </w:tcPr>
          <w:p w:rsidR="00C42D27" w:rsidRPr="00C42D27" w:rsidRDefault="00C42D27" w:rsidP="00C42D27">
            <w:pPr>
              <w:rPr>
                <w:color w:val="FF0000"/>
                <w:sz w:val="22"/>
                <w:szCs w:val="22"/>
              </w:rPr>
            </w:pPr>
            <w:r w:rsidRPr="00C42D27">
              <w:rPr>
                <w:strike/>
                <w:color w:val="FF0000"/>
                <w:sz w:val="22"/>
                <w:szCs w:val="22"/>
              </w:rPr>
              <w:t> </w:t>
            </w:r>
          </w:p>
        </w:tc>
        <w:tc>
          <w:tcPr>
            <w:tcW w:w="1367" w:type="dxa"/>
            <w:tcBorders>
              <w:top w:val="single" w:sz="4" w:space="0" w:color="auto"/>
              <w:left w:val="nil"/>
              <w:bottom w:val="single" w:sz="4" w:space="0" w:color="auto"/>
              <w:right w:val="single" w:sz="4" w:space="0" w:color="auto"/>
            </w:tcBorders>
            <w:shd w:val="clear" w:color="auto" w:fill="auto"/>
            <w:noWrap/>
            <w:vAlign w:val="center"/>
            <w:hideMark/>
          </w:tcPr>
          <w:p w:rsidR="00C42D27" w:rsidRPr="00C42D27" w:rsidRDefault="00C42D27" w:rsidP="00C42D27">
            <w:pPr>
              <w:rPr>
                <w:color w:val="FF0000"/>
                <w:sz w:val="22"/>
                <w:szCs w:val="22"/>
              </w:rPr>
            </w:pPr>
            <w:r w:rsidRPr="00C42D27">
              <w:rPr>
                <w:strike/>
                <w:color w:val="FF0000"/>
                <w:sz w:val="22"/>
                <w:szCs w:val="22"/>
              </w:rPr>
              <w:t> </w:t>
            </w:r>
          </w:p>
        </w:tc>
      </w:tr>
      <w:tr w:rsidR="00C42D27" w:rsidRPr="00C42D27" w:rsidTr="00C42D27">
        <w:trPr>
          <w:trHeight w:val="300"/>
        </w:trPr>
        <w:tc>
          <w:tcPr>
            <w:tcW w:w="632" w:type="dxa"/>
            <w:tcBorders>
              <w:top w:val="nil"/>
              <w:left w:val="nil"/>
              <w:bottom w:val="nil"/>
              <w:right w:val="nil"/>
            </w:tcBorders>
            <w:shd w:val="clear" w:color="auto" w:fill="auto"/>
            <w:noWrap/>
            <w:vAlign w:val="center"/>
            <w:hideMark/>
          </w:tcPr>
          <w:p w:rsidR="00C42D27" w:rsidRPr="00C42D27" w:rsidRDefault="00C42D27" w:rsidP="00C42D27">
            <w:pPr>
              <w:jc w:val="center"/>
              <w:rPr>
                <w:b/>
                <w:bCs/>
                <w:sz w:val="22"/>
                <w:szCs w:val="22"/>
              </w:rPr>
            </w:pPr>
          </w:p>
        </w:tc>
        <w:tc>
          <w:tcPr>
            <w:tcW w:w="2785" w:type="dxa"/>
            <w:tcBorders>
              <w:top w:val="nil"/>
              <w:left w:val="nil"/>
              <w:bottom w:val="nil"/>
              <w:right w:val="nil"/>
            </w:tcBorders>
            <w:shd w:val="clear" w:color="auto" w:fill="auto"/>
            <w:noWrap/>
            <w:vAlign w:val="center"/>
            <w:hideMark/>
          </w:tcPr>
          <w:p w:rsidR="00C42D27" w:rsidRPr="00C42D27" w:rsidRDefault="00C42D27" w:rsidP="00C42D27">
            <w:pPr>
              <w:rPr>
                <w:b/>
                <w:bCs/>
                <w:sz w:val="22"/>
                <w:szCs w:val="22"/>
              </w:rPr>
            </w:pPr>
          </w:p>
        </w:tc>
        <w:tc>
          <w:tcPr>
            <w:tcW w:w="1276" w:type="dxa"/>
            <w:tcBorders>
              <w:top w:val="nil"/>
              <w:left w:val="nil"/>
              <w:bottom w:val="nil"/>
              <w:right w:val="nil"/>
            </w:tcBorders>
            <w:shd w:val="clear" w:color="auto" w:fill="auto"/>
            <w:noWrap/>
            <w:vAlign w:val="center"/>
            <w:hideMark/>
          </w:tcPr>
          <w:p w:rsidR="00C42D27" w:rsidRPr="00C42D27" w:rsidRDefault="00C42D27" w:rsidP="00C42D27">
            <w:pPr>
              <w:rPr>
                <w:color w:val="FF0000"/>
                <w:sz w:val="22"/>
                <w:szCs w:val="22"/>
              </w:rPr>
            </w:pPr>
          </w:p>
        </w:tc>
        <w:tc>
          <w:tcPr>
            <w:tcW w:w="1161" w:type="dxa"/>
            <w:tcBorders>
              <w:top w:val="nil"/>
              <w:left w:val="nil"/>
              <w:bottom w:val="nil"/>
              <w:right w:val="nil"/>
            </w:tcBorders>
            <w:shd w:val="clear" w:color="auto" w:fill="auto"/>
            <w:noWrap/>
            <w:vAlign w:val="center"/>
            <w:hideMark/>
          </w:tcPr>
          <w:p w:rsidR="00C42D27" w:rsidRPr="00C42D27" w:rsidRDefault="00C42D27" w:rsidP="00C42D27">
            <w:pPr>
              <w:rPr>
                <w:color w:val="FF0000"/>
                <w:sz w:val="22"/>
                <w:szCs w:val="22"/>
              </w:rPr>
            </w:pPr>
          </w:p>
        </w:tc>
        <w:tc>
          <w:tcPr>
            <w:tcW w:w="920" w:type="dxa"/>
            <w:tcBorders>
              <w:top w:val="nil"/>
              <w:left w:val="nil"/>
              <w:bottom w:val="nil"/>
              <w:right w:val="nil"/>
            </w:tcBorders>
            <w:shd w:val="clear" w:color="auto" w:fill="auto"/>
            <w:noWrap/>
            <w:vAlign w:val="center"/>
            <w:hideMark/>
          </w:tcPr>
          <w:p w:rsidR="00C42D27" w:rsidRPr="00C42D27" w:rsidRDefault="00C42D27" w:rsidP="00C42D27">
            <w:pPr>
              <w:rPr>
                <w:color w:val="FF0000"/>
                <w:sz w:val="22"/>
                <w:szCs w:val="22"/>
              </w:rPr>
            </w:pPr>
          </w:p>
        </w:tc>
        <w:tc>
          <w:tcPr>
            <w:tcW w:w="1179" w:type="dxa"/>
            <w:tcBorders>
              <w:top w:val="nil"/>
              <w:left w:val="nil"/>
              <w:bottom w:val="nil"/>
              <w:right w:val="nil"/>
            </w:tcBorders>
            <w:shd w:val="clear" w:color="auto" w:fill="auto"/>
            <w:noWrap/>
            <w:vAlign w:val="center"/>
            <w:hideMark/>
          </w:tcPr>
          <w:p w:rsidR="00C42D27" w:rsidRPr="00C42D27" w:rsidRDefault="00C42D27" w:rsidP="00C42D27">
            <w:pPr>
              <w:rPr>
                <w:color w:val="FF0000"/>
                <w:sz w:val="22"/>
                <w:szCs w:val="22"/>
              </w:rPr>
            </w:pPr>
          </w:p>
        </w:tc>
        <w:tc>
          <w:tcPr>
            <w:tcW w:w="1367" w:type="dxa"/>
            <w:tcBorders>
              <w:top w:val="nil"/>
              <w:left w:val="nil"/>
              <w:bottom w:val="nil"/>
              <w:right w:val="nil"/>
            </w:tcBorders>
            <w:shd w:val="clear" w:color="auto" w:fill="auto"/>
            <w:noWrap/>
            <w:vAlign w:val="center"/>
            <w:hideMark/>
          </w:tcPr>
          <w:p w:rsidR="00C42D27" w:rsidRPr="00C42D27" w:rsidRDefault="00C42D27" w:rsidP="00C42D27">
            <w:pPr>
              <w:rPr>
                <w:color w:val="FF0000"/>
                <w:sz w:val="22"/>
                <w:szCs w:val="22"/>
              </w:rPr>
            </w:pPr>
          </w:p>
        </w:tc>
      </w:tr>
      <w:tr w:rsidR="00C42D27" w:rsidRPr="00C42D27" w:rsidTr="00C42D27">
        <w:trPr>
          <w:trHeight w:val="300"/>
        </w:trPr>
        <w:tc>
          <w:tcPr>
            <w:tcW w:w="632" w:type="dxa"/>
            <w:tcBorders>
              <w:top w:val="nil"/>
              <w:left w:val="nil"/>
              <w:bottom w:val="nil"/>
              <w:right w:val="nil"/>
            </w:tcBorders>
            <w:shd w:val="clear" w:color="auto" w:fill="auto"/>
            <w:noWrap/>
            <w:vAlign w:val="bottom"/>
            <w:hideMark/>
          </w:tcPr>
          <w:p w:rsidR="00C42D27" w:rsidRPr="00C42D27" w:rsidRDefault="00C42D27" w:rsidP="00C42D27">
            <w:pPr>
              <w:jc w:val="center"/>
              <w:rPr>
                <w:rFonts w:ascii="Calibri" w:hAnsi="Calibri"/>
                <w:color w:val="000000"/>
                <w:sz w:val="22"/>
                <w:szCs w:val="22"/>
              </w:rPr>
            </w:pPr>
          </w:p>
        </w:tc>
        <w:tc>
          <w:tcPr>
            <w:tcW w:w="2785" w:type="dxa"/>
            <w:tcBorders>
              <w:top w:val="nil"/>
              <w:left w:val="nil"/>
              <w:bottom w:val="nil"/>
              <w:right w:val="nil"/>
            </w:tcBorders>
            <w:shd w:val="clear" w:color="auto" w:fill="auto"/>
            <w:noWrap/>
            <w:vAlign w:val="bottom"/>
            <w:hideMark/>
          </w:tcPr>
          <w:p w:rsidR="00C42D27" w:rsidRPr="00C42D27" w:rsidRDefault="00C42D27" w:rsidP="00C42D27">
            <w:pPr>
              <w:rPr>
                <w:rFonts w:ascii="Calibri" w:hAnsi="Calibri"/>
                <w:color w:val="000000"/>
                <w:sz w:val="22"/>
                <w:szCs w:val="22"/>
              </w:rPr>
            </w:pPr>
          </w:p>
        </w:tc>
        <w:tc>
          <w:tcPr>
            <w:tcW w:w="1276" w:type="dxa"/>
            <w:tcBorders>
              <w:top w:val="nil"/>
              <w:left w:val="nil"/>
              <w:bottom w:val="nil"/>
              <w:right w:val="nil"/>
            </w:tcBorders>
            <w:shd w:val="clear" w:color="auto" w:fill="auto"/>
            <w:noWrap/>
            <w:vAlign w:val="bottom"/>
            <w:hideMark/>
          </w:tcPr>
          <w:p w:rsidR="00C42D27" w:rsidRPr="00C42D27" w:rsidRDefault="00C42D27" w:rsidP="00C42D27">
            <w:pPr>
              <w:rPr>
                <w:rFonts w:ascii="Calibri" w:hAnsi="Calibri"/>
                <w:color w:val="000000"/>
                <w:sz w:val="22"/>
                <w:szCs w:val="22"/>
              </w:rPr>
            </w:pPr>
          </w:p>
        </w:tc>
        <w:tc>
          <w:tcPr>
            <w:tcW w:w="1161" w:type="dxa"/>
            <w:tcBorders>
              <w:top w:val="nil"/>
              <w:left w:val="nil"/>
              <w:bottom w:val="nil"/>
              <w:right w:val="nil"/>
            </w:tcBorders>
            <w:shd w:val="clear" w:color="auto" w:fill="auto"/>
            <w:noWrap/>
            <w:vAlign w:val="bottom"/>
            <w:hideMark/>
          </w:tcPr>
          <w:p w:rsidR="00C42D27" w:rsidRPr="00C42D27" w:rsidRDefault="00C42D27" w:rsidP="00C42D27">
            <w:pPr>
              <w:rPr>
                <w:rFonts w:ascii="Calibri" w:hAnsi="Calibri"/>
                <w:color w:val="000000"/>
                <w:sz w:val="22"/>
                <w:szCs w:val="22"/>
              </w:rPr>
            </w:pPr>
          </w:p>
        </w:tc>
        <w:tc>
          <w:tcPr>
            <w:tcW w:w="920" w:type="dxa"/>
            <w:tcBorders>
              <w:top w:val="nil"/>
              <w:left w:val="nil"/>
              <w:bottom w:val="nil"/>
              <w:right w:val="nil"/>
            </w:tcBorders>
            <w:shd w:val="clear" w:color="auto" w:fill="auto"/>
            <w:noWrap/>
            <w:vAlign w:val="bottom"/>
            <w:hideMark/>
          </w:tcPr>
          <w:p w:rsidR="00C42D27" w:rsidRPr="00C42D27" w:rsidRDefault="00C42D27" w:rsidP="00C42D27">
            <w:pPr>
              <w:rPr>
                <w:rFonts w:ascii="Calibri" w:hAnsi="Calibri"/>
                <w:color w:val="000000"/>
                <w:sz w:val="22"/>
                <w:szCs w:val="22"/>
              </w:rPr>
            </w:pPr>
          </w:p>
        </w:tc>
        <w:tc>
          <w:tcPr>
            <w:tcW w:w="1179" w:type="dxa"/>
            <w:tcBorders>
              <w:top w:val="nil"/>
              <w:left w:val="nil"/>
              <w:bottom w:val="nil"/>
              <w:right w:val="nil"/>
            </w:tcBorders>
            <w:shd w:val="clear" w:color="auto" w:fill="auto"/>
            <w:noWrap/>
            <w:vAlign w:val="bottom"/>
            <w:hideMark/>
          </w:tcPr>
          <w:p w:rsidR="00C42D27" w:rsidRPr="00C42D27" w:rsidRDefault="00C42D27" w:rsidP="00C42D27">
            <w:pPr>
              <w:rPr>
                <w:rFonts w:ascii="Calibri" w:hAnsi="Calibri"/>
                <w:color w:val="000000"/>
                <w:sz w:val="22"/>
                <w:szCs w:val="22"/>
              </w:rPr>
            </w:pPr>
          </w:p>
        </w:tc>
        <w:tc>
          <w:tcPr>
            <w:tcW w:w="1367" w:type="dxa"/>
            <w:tcBorders>
              <w:top w:val="nil"/>
              <w:left w:val="nil"/>
              <w:bottom w:val="nil"/>
              <w:right w:val="nil"/>
            </w:tcBorders>
            <w:shd w:val="clear" w:color="auto" w:fill="auto"/>
            <w:noWrap/>
            <w:vAlign w:val="bottom"/>
            <w:hideMark/>
          </w:tcPr>
          <w:p w:rsidR="00C42D27" w:rsidRPr="00C42D27" w:rsidRDefault="00C42D27" w:rsidP="00C42D27">
            <w:pPr>
              <w:rPr>
                <w:rFonts w:ascii="Calibri" w:hAnsi="Calibri"/>
                <w:color w:val="000000"/>
                <w:sz w:val="22"/>
                <w:szCs w:val="22"/>
              </w:rPr>
            </w:pPr>
          </w:p>
        </w:tc>
      </w:tr>
      <w:tr w:rsidR="00C42D27" w:rsidRPr="00C42D27" w:rsidTr="00107236">
        <w:trPr>
          <w:trHeight w:val="300"/>
        </w:trPr>
        <w:tc>
          <w:tcPr>
            <w:tcW w:w="632" w:type="dxa"/>
            <w:tcBorders>
              <w:top w:val="nil"/>
              <w:left w:val="nil"/>
              <w:bottom w:val="nil"/>
              <w:right w:val="nil"/>
            </w:tcBorders>
            <w:shd w:val="clear" w:color="auto" w:fill="auto"/>
            <w:noWrap/>
            <w:vAlign w:val="center"/>
            <w:hideMark/>
          </w:tcPr>
          <w:p w:rsidR="00C42D27" w:rsidRPr="00C42D27" w:rsidRDefault="00C42D27" w:rsidP="00C42D27">
            <w:pPr>
              <w:jc w:val="center"/>
              <w:rPr>
                <w:color w:val="000000"/>
                <w:sz w:val="22"/>
                <w:szCs w:val="22"/>
              </w:rPr>
            </w:pPr>
            <w:r w:rsidRPr="00C42D27">
              <w:rPr>
                <w:color w:val="000000"/>
                <w:sz w:val="22"/>
                <w:szCs w:val="22"/>
              </w:rPr>
              <w:t>1</w:t>
            </w:r>
          </w:p>
        </w:tc>
        <w:tc>
          <w:tcPr>
            <w:tcW w:w="2785" w:type="dxa"/>
            <w:tcBorders>
              <w:top w:val="nil"/>
              <w:left w:val="nil"/>
              <w:bottom w:val="nil"/>
              <w:right w:val="nil"/>
            </w:tcBorders>
            <w:shd w:val="clear" w:color="auto" w:fill="auto"/>
            <w:noWrap/>
            <w:vAlign w:val="bottom"/>
            <w:hideMark/>
          </w:tcPr>
          <w:p w:rsidR="00C42D27" w:rsidRPr="00C42D27" w:rsidRDefault="00C42D27" w:rsidP="00C42D27">
            <w:pPr>
              <w:rPr>
                <w:color w:val="000000"/>
                <w:sz w:val="22"/>
                <w:szCs w:val="22"/>
              </w:rPr>
            </w:pPr>
            <w:r w:rsidRPr="00C42D27">
              <w:rPr>
                <w:color w:val="000000"/>
                <w:sz w:val="22"/>
                <w:szCs w:val="22"/>
              </w:rPr>
              <w:t>Định kỳ báo cáo: Quý</w:t>
            </w:r>
          </w:p>
        </w:tc>
        <w:tc>
          <w:tcPr>
            <w:tcW w:w="1276" w:type="dxa"/>
            <w:tcBorders>
              <w:top w:val="nil"/>
              <w:left w:val="nil"/>
              <w:bottom w:val="nil"/>
              <w:right w:val="nil"/>
            </w:tcBorders>
            <w:shd w:val="clear" w:color="auto" w:fill="auto"/>
            <w:noWrap/>
            <w:vAlign w:val="bottom"/>
            <w:hideMark/>
          </w:tcPr>
          <w:p w:rsidR="00C42D27" w:rsidRPr="00C42D27" w:rsidRDefault="00C42D27" w:rsidP="00C42D27">
            <w:pPr>
              <w:rPr>
                <w:rFonts w:ascii="Calibri" w:hAnsi="Calibri"/>
                <w:color w:val="000000"/>
                <w:sz w:val="22"/>
                <w:szCs w:val="22"/>
              </w:rPr>
            </w:pPr>
          </w:p>
        </w:tc>
        <w:tc>
          <w:tcPr>
            <w:tcW w:w="1161" w:type="dxa"/>
            <w:tcBorders>
              <w:top w:val="nil"/>
              <w:left w:val="nil"/>
              <w:bottom w:val="nil"/>
              <w:right w:val="nil"/>
            </w:tcBorders>
            <w:shd w:val="clear" w:color="auto" w:fill="auto"/>
            <w:noWrap/>
            <w:vAlign w:val="bottom"/>
            <w:hideMark/>
          </w:tcPr>
          <w:p w:rsidR="00C42D27" w:rsidRPr="00C42D27" w:rsidRDefault="00C42D27" w:rsidP="00C42D27">
            <w:pPr>
              <w:rPr>
                <w:rFonts w:ascii="Calibri" w:hAnsi="Calibri"/>
                <w:color w:val="000000"/>
                <w:sz w:val="22"/>
                <w:szCs w:val="22"/>
              </w:rPr>
            </w:pPr>
          </w:p>
        </w:tc>
        <w:tc>
          <w:tcPr>
            <w:tcW w:w="3466" w:type="dxa"/>
            <w:gridSpan w:val="3"/>
            <w:tcBorders>
              <w:top w:val="nil"/>
              <w:left w:val="nil"/>
              <w:bottom w:val="nil"/>
              <w:right w:val="nil"/>
            </w:tcBorders>
            <w:shd w:val="clear" w:color="auto" w:fill="auto"/>
            <w:noWrap/>
            <w:vAlign w:val="bottom"/>
            <w:hideMark/>
          </w:tcPr>
          <w:p w:rsidR="00C42D27" w:rsidRPr="00C42D27" w:rsidRDefault="00C42D27" w:rsidP="00C42D27">
            <w:pPr>
              <w:rPr>
                <w:rFonts w:ascii="Calibri" w:hAnsi="Calibri"/>
                <w:color w:val="000000"/>
                <w:sz w:val="22"/>
                <w:szCs w:val="22"/>
              </w:rPr>
            </w:pPr>
            <w:r w:rsidRPr="00C42D27">
              <w:rPr>
                <w:b/>
                <w:bCs/>
                <w:color w:val="000000"/>
                <w:sz w:val="22"/>
                <w:szCs w:val="22"/>
              </w:rPr>
              <w:t>Lãnh đạo đơn vị</w:t>
            </w:r>
          </w:p>
        </w:tc>
      </w:tr>
      <w:tr w:rsidR="00C42D27" w:rsidRPr="00C42D27" w:rsidTr="007A0EFB">
        <w:trPr>
          <w:trHeight w:val="300"/>
        </w:trPr>
        <w:tc>
          <w:tcPr>
            <w:tcW w:w="632" w:type="dxa"/>
            <w:tcBorders>
              <w:top w:val="nil"/>
              <w:left w:val="nil"/>
              <w:bottom w:val="nil"/>
              <w:right w:val="nil"/>
            </w:tcBorders>
            <w:shd w:val="clear" w:color="auto" w:fill="auto"/>
            <w:noWrap/>
            <w:vAlign w:val="center"/>
            <w:hideMark/>
          </w:tcPr>
          <w:p w:rsidR="00C42D27" w:rsidRPr="00C42D27" w:rsidRDefault="00C42D27" w:rsidP="00C42D27">
            <w:pPr>
              <w:jc w:val="center"/>
              <w:rPr>
                <w:color w:val="000000"/>
                <w:sz w:val="22"/>
                <w:szCs w:val="22"/>
              </w:rPr>
            </w:pPr>
            <w:r w:rsidRPr="00C42D27">
              <w:rPr>
                <w:color w:val="000000"/>
                <w:sz w:val="22"/>
                <w:szCs w:val="22"/>
              </w:rPr>
              <w:t>2</w:t>
            </w:r>
          </w:p>
        </w:tc>
        <w:tc>
          <w:tcPr>
            <w:tcW w:w="2785" w:type="dxa"/>
            <w:tcBorders>
              <w:top w:val="nil"/>
              <w:left w:val="nil"/>
              <w:bottom w:val="nil"/>
              <w:right w:val="nil"/>
            </w:tcBorders>
            <w:shd w:val="clear" w:color="auto" w:fill="auto"/>
            <w:noWrap/>
            <w:vAlign w:val="bottom"/>
            <w:hideMark/>
          </w:tcPr>
          <w:p w:rsidR="00C42D27" w:rsidRPr="00C42D27" w:rsidRDefault="00C42D27" w:rsidP="00C42D27">
            <w:pPr>
              <w:rPr>
                <w:color w:val="000000"/>
                <w:sz w:val="22"/>
                <w:szCs w:val="22"/>
              </w:rPr>
            </w:pPr>
            <w:r w:rsidRPr="00C42D27">
              <w:rPr>
                <w:color w:val="000000"/>
                <w:sz w:val="22"/>
                <w:szCs w:val="22"/>
              </w:rPr>
              <w:t>Thời hạn báo cáo: Chậm nhất ngày 15 của tháng đầu quý thu phí</w:t>
            </w:r>
          </w:p>
        </w:tc>
        <w:tc>
          <w:tcPr>
            <w:tcW w:w="1276" w:type="dxa"/>
            <w:tcBorders>
              <w:top w:val="nil"/>
              <w:left w:val="nil"/>
              <w:bottom w:val="nil"/>
              <w:right w:val="nil"/>
            </w:tcBorders>
            <w:shd w:val="clear" w:color="auto" w:fill="auto"/>
            <w:noWrap/>
            <w:vAlign w:val="bottom"/>
            <w:hideMark/>
          </w:tcPr>
          <w:p w:rsidR="00C42D27" w:rsidRPr="00C42D27" w:rsidRDefault="00C42D27" w:rsidP="00C42D27">
            <w:pPr>
              <w:rPr>
                <w:rFonts w:ascii="Calibri" w:hAnsi="Calibri"/>
                <w:color w:val="000000"/>
                <w:sz w:val="22"/>
                <w:szCs w:val="22"/>
              </w:rPr>
            </w:pPr>
          </w:p>
        </w:tc>
        <w:tc>
          <w:tcPr>
            <w:tcW w:w="1161" w:type="dxa"/>
            <w:tcBorders>
              <w:top w:val="nil"/>
              <w:left w:val="nil"/>
              <w:bottom w:val="nil"/>
              <w:right w:val="nil"/>
            </w:tcBorders>
            <w:shd w:val="clear" w:color="auto" w:fill="auto"/>
            <w:noWrap/>
            <w:vAlign w:val="bottom"/>
            <w:hideMark/>
          </w:tcPr>
          <w:p w:rsidR="00C42D27" w:rsidRPr="00C42D27" w:rsidRDefault="00C42D27" w:rsidP="00C42D27">
            <w:pPr>
              <w:rPr>
                <w:rFonts w:ascii="Calibri" w:hAnsi="Calibri"/>
                <w:color w:val="000000"/>
                <w:sz w:val="22"/>
                <w:szCs w:val="22"/>
              </w:rPr>
            </w:pPr>
          </w:p>
        </w:tc>
        <w:tc>
          <w:tcPr>
            <w:tcW w:w="3466" w:type="dxa"/>
            <w:gridSpan w:val="3"/>
            <w:tcBorders>
              <w:top w:val="nil"/>
              <w:left w:val="nil"/>
              <w:bottom w:val="nil"/>
              <w:right w:val="nil"/>
            </w:tcBorders>
            <w:shd w:val="clear" w:color="auto" w:fill="auto"/>
            <w:noWrap/>
            <w:vAlign w:val="bottom"/>
            <w:hideMark/>
          </w:tcPr>
          <w:p w:rsidR="00C42D27" w:rsidRPr="00C42D27" w:rsidRDefault="00C42D27" w:rsidP="00C42D27">
            <w:pPr>
              <w:rPr>
                <w:rFonts w:ascii="Calibri" w:hAnsi="Calibri"/>
                <w:color w:val="000000"/>
                <w:sz w:val="22"/>
                <w:szCs w:val="22"/>
              </w:rPr>
            </w:pPr>
            <w:r w:rsidRPr="00C42D27">
              <w:rPr>
                <w:color w:val="000000"/>
                <w:sz w:val="22"/>
                <w:szCs w:val="22"/>
              </w:rPr>
              <w:t>(Ký tên, đóng dấu, ghi rõ họ tên)</w:t>
            </w:r>
          </w:p>
        </w:tc>
      </w:tr>
      <w:tr w:rsidR="00C42D27" w:rsidRPr="00C42D27" w:rsidTr="00C42D27">
        <w:trPr>
          <w:trHeight w:val="300"/>
        </w:trPr>
        <w:tc>
          <w:tcPr>
            <w:tcW w:w="632" w:type="dxa"/>
            <w:tcBorders>
              <w:top w:val="nil"/>
              <w:left w:val="nil"/>
              <w:bottom w:val="nil"/>
              <w:right w:val="nil"/>
            </w:tcBorders>
            <w:shd w:val="clear" w:color="auto" w:fill="auto"/>
            <w:noWrap/>
            <w:vAlign w:val="center"/>
            <w:hideMark/>
          </w:tcPr>
          <w:p w:rsidR="00C42D27" w:rsidRPr="00C42D27" w:rsidRDefault="00C42D27" w:rsidP="00C42D27">
            <w:pPr>
              <w:jc w:val="center"/>
              <w:rPr>
                <w:color w:val="000000"/>
                <w:sz w:val="22"/>
                <w:szCs w:val="22"/>
              </w:rPr>
            </w:pPr>
            <w:r w:rsidRPr="00C42D27">
              <w:rPr>
                <w:color w:val="000000"/>
                <w:sz w:val="22"/>
                <w:szCs w:val="22"/>
              </w:rPr>
              <w:t>3</w:t>
            </w:r>
          </w:p>
        </w:tc>
        <w:tc>
          <w:tcPr>
            <w:tcW w:w="2785" w:type="dxa"/>
            <w:tcBorders>
              <w:top w:val="nil"/>
              <w:left w:val="nil"/>
              <w:bottom w:val="nil"/>
              <w:right w:val="nil"/>
            </w:tcBorders>
            <w:shd w:val="clear" w:color="auto" w:fill="auto"/>
            <w:noWrap/>
            <w:vAlign w:val="bottom"/>
            <w:hideMark/>
          </w:tcPr>
          <w:p w:rsidR="00C42D27" w:rsidRPr="00C42D27" w:rsidRDefault="00C42D27" w:rsidP="00C42D27">
            <w:pPr>
              <w:rPr>
                <w:sz w:val="22"/>
                <w:szCs w:val="22"/>
              </w:rPr>
            </w:pPr>
            <w:r w:rsidRPr="00C42D27">
              <w:rPr>
                <w:sz w:val="22"/>
                <w:szCs w:val="22"/>
              </w:rPr>
              <w:t>Phương thức báo cáo: Điện tử và văn bản</w:t>
            </w:r>
          </w:p>
        </w:tc>
        <w:tc>
          <w:tcPr>
            <w:tcW w:w="1276" w:type="dxa"/>
            <w:tcBorders>
              <w:top w:val="nil"/>
              <w:left w:val="nil"/>
              <w:bottom w:val="nil"/>
              <w:right w:val="nil"/>
            </w:tcBorders>
            <w:shd w:val="clear" w:color="auto" w:fill="auto"/>
            <w:noWrap/>
            <w:vAlign w:val="bottom"/>
            <w:hideMark/>
          </w:tcPr>
          <w:p w:rsidR="00C42D27" w:rsidRPr="00C42D27" w:rsidRDefault="00C42D27" w:rsidP="00C42D27">
            <w:pPr>
              <w:rPr>
                <w:rFonts w:ascii="Calibri" w:hAnsi="Calibri"/>
                <w:color w:val="000000"/>
                <w:sz w:val="22"/>
                <w:szCs w:val="22"/>
              </w:rPr>
            </w:pPr>
          </w:p>
        </w:tc>
        <w:tc>
          <w:tcPr>
            <w:tcW w:w="1161" w:type="dxa"/>
            <w:tcBorders>
              <w:top w:val="nil"/>
              <w:left w:val="nil"/>
              <w:bottom w:val="nil"/>
              <w:right w:val="nil"/>
            </w:tcBorders>
            <w:shd w:val="clear" w:color="auto" w:fill="auto"/>
            <w:noWrap/>
            <w:vAlign w:val="bottom"/>
            <w:hideMark/>
          </w:tcPr>
          <w:p w:rsidR="00C42D27" w:rsidRPr="00C42D27" w:rsidRDefault="00C42D27" w:rsidP="00C42D27">
            <w:pPr>
              <w:rPr>
                <w:rFonts w:ascii="Calibri" w:hAnsi="Calibri"/>
                <w:color w:val="000000"/>
                <w:sz w:val="22"/>
                <w:szCs w:val="22"/>
              </w:rPr>
            </w:pPr>
          </w:p>
        </w:tc>
        <w:tc>
          <w:tcPr>
            <w:tcW w:w="920" w:type="dxa"/>
            <w:tcBorders>
              <w:top w:val="nil"/>
              <w:left w:val="nil"/>
              <w:bottom w:val="nil"/>
              <w:right w:val="nil"/>
            </w:tcBorders>
            <w:shd w:val="clear" w:color="auto" w:fill="auto"/>
            <w:noWrap/>
            <w:vAlign w:val="bottom"/>
            <w:hideMark/>
          </w:tcPr>
          <w:p w:rsidR="00C42D27" w:rsidRPr="00C42D27" w:rsidRDefault="00C42D27" w:rsidP="00C42D27">
            <w:pPr>
              <w:rPr>
                <w:rFonts w:ascii="Calibri" w:hAnsi="Calibri"/>
                <w:color w:val="000000"/>
                <w:sz w:val="22"/>
                <w:szCs w:val="22"/>
              </w:rPr>
            </w:pPr>
          </w:p>
        </w:tc>
        <w:tc>
          <w:tcPr>
            <w:tcW w:w="1179" w:type="dxa"/>
            <w:tcBorders>
              <w:top w:val="nil"/>
              <w:left w:val="nil"/>
              <w:bottom w:val="nil"/>
              <w:right w:val="nil"/>
            </w:tcBorders>
            <w:shd w:val="clear" w:color="auto" w:fill="auto"/>
            <w:noWrap/>
            <w:vAlign w:val="bottom"/>
            <w:hideMark/>
          </w:tcPr>
          <w:p w:rsidR="00C42D27" w:rsidRPr="00C42D27" w:rsidRDefault="00C42D27" w:rsidP="00C42D27">
            <w:pPr>
              <w:rPr>
                <w:rFonts w:ascii="Calibri" w:hAnsi="Calibri"/>
                <w:color w:val="000000"/>
                <w:sz w:val="22"/>
                <w:szCs w:val="22"/>
              </w:rPr>
            </w:pPr>
          </w:p>
        </w:tc>
        <w:tc>
          <w:tcPr>
            <w:tcW w:w="1367" w:type="dxa"/>
            <w:tcBorders>
              <w:top w:val="nil"/>
              <w:left w:val="nil"/>
              <w:bottom w:val="nil"/>
              <w:right w:val="nil"/>
            </w:tcBorders>
            <w:shd w:val="clear" w:color="auto" w:fill="auto"/>
            <w:noWrap/>
            <w:vAlign w:val="bottom"/>
            <w:hideMark/>
          </w:tcPr>
          <w:p w:rsidR="00C42D27" w:rsidRPr="00C42D27" w:rsidRDefault="00C42D27" w:rsidP="00C42D27">
            <w:pPr>
              <w:rPr>
                <w:rFonts w:ascii="Calibri" w:hAnsi="Calibri"/>
                <w:color w:val="000000"/>
                <w:sz w:val="22"/>
                <w:szCs w:val="22"/>
              </w:rPr>
            </w:pPr>
          </w:p>
        </w:tc>
      </w:tr>
      <w:tr w:rsidR="00C42D27" w:rsidRPr="00C42D27" w:rsidTr="00C42D27">
        <w:trPr>
          <w:trHeight w:val="300"/>
        </w:trPr>
        <w:tc>
          <w:tcPr>
            <w:tcW w:w="632" w:type="dxa"/>
            <w:tcBorders>
              <w:top w:val="nil"/>
              <w:left w:val="nil"/>
              <w:bottom w:val="nil"/>
              <w:right w:val="nil"/>
            </w:tcBorders>
            <w:shd w:val="clear" w:color="auto" w:fill="auto"/>
            <w:noWrap/>
            <w:vAlign w:val="center"/>
            <w:hideMark/>
          </w:tcPr>
          <w:p w:rsidR="00C42D27" w:rsidRPr="00C42D27" w:rsidRDefault="00C42D27" w:rsidP="00C42D27">
            <w:pPr>
              <w:jc w:val="center"/>
              <w:rPr>
                <w:color w:val="000000"/>
                <w:sz w:val="22"/>
                <w:szCs w:val="22"/>
              </w:rPr>
            </w:pPr>
            <w:r w:rsidRPr="00C42D27">
              <w:rPr>
                <w:color w:val="000000"/>
                <w:sz w:val="22"/>
                <w:szCs w:val="22"/>
              </w:rPr>
              <w:t>4</w:t>
            </w:r>
          </w:p>
        </w:tc>
        <w:tc>
          <w:tcPr>
            <w:tcW w:w="2785" w:type="dxa"/>
            <w:tcBorders>
              <w:top w:val="nil"/>
              <w:left w:val="nil"/>
              <w:bottom w:val="nil"/>
              <w:right w:val="nil"/>
            </w:tcBorders>
            <w:shd w:val="clear" w:color="auto" w:fill="auto"/>
            <w:noWrap/>
            <w:vAlign w:val="bottom"/>
            <w:hideMark/>
          </w:tcPr>
          <w:p w:rsidR="00C42D27" w:rsidRPr="00C42D27" w:rsidRDefault="00C42D27" w:rsidP="00C42D27">
            <w:pPr>
              <w:rPr>
                <w:color w:val="000000"/>
                <w:sz w:val="22"/>
                <w:szCs w:val="22"/>
              </w:rPr>
            </w:pPr>
            <w:r w:rsidRPr="00C42D27">
              <w:rPr>
                <w:color w:val="000000"/>
                <w:sz w:val="22"/>
                <w:szCs w:val="22"/>
              </w:rPr>
              <w:t>Ghi chú</w:t>
            </w:r>
          </w:p>
        </w:tc>
        <w:tc>
          <w:tcPr>
            <w:tcW w:w="1276" w:type="dxa"/>
            <w:tcBorders>
              <w:top w:val="nil"/>
              <w:left w:val="nil"/>
              <w:bottom w:val="nil"/>
              <w:right w:val="nil"/>
            </w:tcBorders>
            <w:shd w:val="clear" w:color="auto" w:fill="auto"/>
            <w:noWrap/>
            <w:vAlign w:val="bottom"/>
            <w:hideMark/>
          </w:tcPr>
          <w:p w:rsidR="00C42D27" w:rsidRPr="00C42D27" w:rsidRDefault="00C42D27" w:rsidP="00C42D27">
            <w:pPr>
              <w:rPr>
                <w:rFonts w:ascii="Calibri" w:hAnsi="Calibri"/>
                <w:color w:val="000000"/>
                <w:sz w:val="22"/>
                <w:szCs w:val="22"/>
              </w:rPr>
            </w:pPr>
          </w:p>
        </w:tc>
        <w:tc>
          <w:tcPr>
            <w:tcW w:w="1161" w:type="dxa"/>
            <w:tcBorders>
              <w:top w:val="nil"/>
              <w:left w:val="nil"/>
              <w:bottom w:val="nil"/>
              <w:right w:val="nil"/>
            </w:tcBorders>
            <w:shd w:val="clear" w:color="auto" w:fill="auto"/>
            <w:noWrap/>
            <w:vAlign w:val="bottom"/>
            <w:hideMark/>
          </w:tcPr>
          <w:p w:rsidR="00C42D27" w:rsidRPr="00C42D27" w:rsidRDefault="00C42D27" w:rsidP="00C42D27">
            <w:pPr>
              <w:rPr>
                <w:rFonts w:ascii="Calibri" w:hAnsi="Calibri"/>
                <w:color w:val="000000"/>
                <w:sz w:val="22"/>
                <w:szCs w:val="22"/>
              </w:rPr>
            </w:pPr>
          </w:p>
        </w:tc>
        <w:tc>
          <w:tcPr>
            <w:tcW w:w="920" w:type="dxa"/>
            <w:tcBorders>
              <w:top w:val="nil"/>
              <w:left w:val="nil"/>
              <w:bottom w:val="nil"/>
              <w:right w:val="nil"/>
            </w:tcBorders>
            <w:shd w:val="clear" w:color="auto" w:fill="auto"/>
            <w:noWrap/>
            <w:vAlign w:val="bottom"/>
            <w:hideMark/>
          </w:tcPr>
          <w:p w:rsidR="00C42D27" w:rsidRPr="00C42D27" w:rsidRDefault="00C42D27" w:rsidP="00C42D27">
            <w:pPr>
              <w:rPr>
                <w:rFonts w:ascii="Calibri" w:hAnsi="Calibri"/>
                <w:color w:val="000000"/>
                <w:sz w:val="22"/>
                <w:szCs w:val="22"/>
              </w:rPr>
            </w:pPr>
          </w:p>
        </w:tc>
        <w:tc>
          <w:tcPr>
            <w:tcW w:w="1179" w:type="dxa"/>
            <w:tcBorders>
              <w:top w:val="nil"/>
              <w:left w:val="nil"/>
              <w:bottom w:val="nil"/>
              <w:right w:val="nil"/>
            </w:tcBorders>
            <w:shd w:val="clear" w:color="auto" w:fill="auto"/>
            <w:noWrap/>
            <w:vAlign w:val="bottom"/>
            <w:hideMark/>
          </w:tcPr>
          <w:p w:rsidR="00C42D27" w:rsidRPr="00C42D27" w:rsidRDefault="00C42D27" w:rsidP="00C42D27">
            <w:pPr>
              <w:rPr>
                <w:rFonts w:ascii="Calibri" w:hAnsi="Calibri"/>
                <w:color w:val="000000"/>
                <w:sz w:val="22"/>
                <w:szCs w:val="22"/>
              </w:rPr>
            </w:pPr>
          </w:p>
        </w:tc>
        <w:tc>
          <w:tcPr>
            <w:tcW w:w="1367" w:type="dxa"/>
            <w:tcBorders>
              <w:top w:val="nil"/>
              <w:left w:val="nil"/>
              <w:bottom w:val="nil"/>
              <w:right w:val="nil"/>
            </w:tcBorders>
            <w:shd w:val="clear" w:color="auto" w:fill="auto"/>
            <w:noWrap/>
            <w:vAlign w:val="bottom"/>
            <w:hideMark/>
          </w:tcPr>
          <w:p w:rsidR="00C42D27" w:rsidRPr="00C42D27" w:rsidRDefault="00C42D27" w:rsidP="00C42D27">
            <w:pPr>
              <w:rPr>
                <w:rFonts w:ascii="Calibri" w:hAnsi="Calibri"/>
                <w:color w:val="000000"/>
                <w:sz w:val="22"/>
                <w:szCs w:val="22"/>
              </w:rPr>
            </w:pPr>
          </w:p>
        </w:tc>
      </w:tr>
      <w:tr w:rsidR="00C42D27" w:rsidRPr="00C42D27" w:rsidTr="00C42D27">
        <w:trPr>
          <w:trHeight w:val="300"/>
        </w:trPr>
        <w:tc>
          <w:tcPr>
            <w:tcW w:w="632" w:type="dxa"/>
            <w:tcBorders>
              <w:top w:val="nil"/>
              <w:left w:val="nil"/>
              <w:bottom w:val="nil"/>
              <w:right w:val="nil"/>
            </w:tcBorders>
            <w:shd w:val="clear" w:color="auto" w:fill="auto"/>
            <w:noWrap/>
            <w:vAlign w:val="center"/>
            <w:hideMark/>
          </w:tcPr>
          <w:p w:rsidR="00C42D27" w:rsidRPr="00C42D27" w:rsidRDefault="00C42D27" w:rsidP="00C42D27">
            <w:pPr>
              <w:jc w:val="center"/>
              <w:rPr>
                <w:color w:val="000000"/>
                <w:sz w:val="22"/>
                <w:szCs w:val="22"/>
              </w:rPr>
            </w:pPr>
          </w:p>
        </w:tc>
        <w:tc>
          <w:tcPr>
            <w:tcW w:w="2785" w:type="dxa"/>
            <w:tcBorders>
              <w:top w:val="nil"/>
              <w:left w:val="nil"/>
              <w:bottom w:val="nil"/>
              <w:right w:val="nil"/>
            </w:tcBorders>
            <w:shd w:val="clear" w:color="auto" w:fill="auto"/>
            <w:noWrap/>
            <w:vAlign w:val="bottom"/>
            <w:hideMark/>
          </w:tcPr>
          <w:p w:rsidR="00C42D27" w:rsidRPr="00C42D27" w:rsidRDefault="00C42D27" w:rsidP="00C42D27">
            <w:pPr>
              <w:rPr>
                <w:color w:val="000000"/>
                <w:sz w:val="22"/>
                <w:szCs w:val="22"/>
              </w:rPr>
            </w:pPr>
            <w:r w:rsidRPr="00C42D27">
              <w:rPr>
                <w:color w:val="000000"/>
                <w:sz w:val="22"/>
                <w:szCs w:val="22"/>
              </w:rPr>
              <w:t>(1) Tên tổ chức tham gia bảo hiểm tiền gửi</w:t>
            </w:r>
          </w:p>
        </w:tc>
        <w:tc>
          <w:tcPr>
            <w:tcW w:w="1276" w:type="dxa"/>
            <w:tcBorders>
              <w:top w:val="nil"/>
              <w:left w:val="nil"/>
              <w:bottom w:val="nil"/>
              <w:right w:val="nil"/>
            </w:tcBorders>
            <w:shd w:val="clear" w:color="auto" w:fill="auto"/>
            <w:noWrap/>
            <w:vAlign w:val="bottom"/>
            <w:hideMark/>
          </w:tcPr>
          <w:p w:rsidR="00C42D27" w:rsidRPr="00C42D27" w:rsidRDefault="00C42D27" w:rsidP="00C42D27">
            <w:pPr>
              <w:rPr>
                <w:rFonts w:ascii="Calibri" w:hAnsi="Calibri"/>
                <w:color w:val="000000"/>
                <w:sz w:val="22"/>
                <w:szCs w:val="22"/>
              </w:rPr>
            </w:pPr>
          </w:p>
        </w:tc>
        <w:tc>
          <w:tcPr>
            <w:tcW w:w="1161" w:type="dxa"/>
            <w:tcBorders>
              <w:top w:val="nil"/>
              <w:left w:val="nil"/>
              <w:bottom w:val="nil"/>
              <w:right w:val="nil"/>
            </w:tcBorders>
            <w:shd w:val="clear" w:color="auto" w:fill="auto"/>
            <w:noWrap/>
            <w:vAlign w:val="bottom"/>
            <w:hideMark/>
          </w:tcPr>
          <w:p w:rsidR="00C42D27" w:rsidRPr="00C42D27" w:rsidRDefault="00C42D27" w:rsidP="00C42D27">
            <w:pPr>
              <w:rPr>
                <w:rFonts w:ascii="Calibri" w:hAnsi="Calibri"/>
                <w:color w:val="000000"/>
                <w:sz w:val="22"/>
                <w:szCs w:val="22"/>
              </w:rPr>
            </w:pPr>
          </w:p>
        </w:tc>
        <w:tc>
          <w:tcPr>
            <w:tcW w:w="920" w:type="dxa"/>
            <w:tcBorders>
              <w:top w:val="nil"/>
              <w:left w:val="nil"/>
              <w:bottom w:val="nil"/>
              <w:right w:val="nil"/>
            </w:tcBorders>
            <w:shd w:val="clear" w:color="auto" w:fill="auto"/>
            <w:noWrap/>
            <w:vAlign w:val="bottom"/>
            <w:hideMark/>
          </w:tcPr>
          <w:p w:rsidR="00C42D27" w:rsidRPr="00C42D27" w:rsidRDefault="00C42D27" w:rsidP="00C42D27">
            <w:pPr>
              <w:rPr>
                <w:rFonts w:ascii="Calibri" w:hAnsi="Calibri"/>
                <w:color w:val="000000"/>
                <w:sz w:val="22"/>
                <w:szCs w:val="22"/>
              </w:rPr>
            </w:pPr>
          </w:p>
        </w:tc>
        <w:tc>
          <w:tcPr>
            <w:tcW w:w="1179" w:type="dxa"/>
            <w:tcBorders>
              <w:top w:val="nil"/>
              <w:left w:val="nil"/>
              <w:bottom w:val="nil"/>
              <w:right w:val="nil"/>
            </w:tcBorders>
            <w:shd w:val="clear" w:color="auto" w:fill="auto"/>
            <w:noWrap/>
            <w:vAlign w:val="bottom"/>
            <w:hideMark/>
          </w:tcPr>
          <w:p w:rsidR="00C42D27" w:rsidRPr="00C42D27" w:rsidRDefault="00C42D27" w:rsidP="00C42D27">
            <w:pPr>
              <w:rPr>
                <w:rFonts w:ascii="Calibri" w:hAnsi="Calibri"/>
                <w:color w:val="000000"/>
                <w:sz w:val="22"/>
                <w:szCs w:val="22"/>
              </w:rPr>
            </w:pPr>
          </w:p>
        </w:tc>
        <w:tc>
          <w:tcPr>
            <w:tcW w:w="1367" w:type="dxa"/>
            <w:tcBorders>
              <w:top w:val="nil"/>
              <w:left w:val="nil"/>
              <w:bottom w:val="nil"/>
              <w:right w:val="nil"/>
            </w:tcBorders>
            <w:shd w:val="clear" w:color="auto" w:fill="auto"/>
            <w:noWrap/>
            <w:vAlign w:val="bottom"/>
            <w:hideMark/>
          </w:tcPr>
          <w:p w:rsidR="00C42D27" w:rsidRPr="00C42D27" w:rsidRDefault="00C42D27" w:rsidP="00C42D27">
            <w:pPr>
              <w:rPr>
                <w:rFonts w:ascii="Calibri" w:hAnsi="Calibri"/>
                <w:color w:val="000000"/>
                <w:sz w:val="22"/>
                <w:szCs w:val="22"/>
              </w:rPr>
            </w:pPr>
          </w:p>
        </w:tc>
      </w:tr>
      <w:tr w:rsidR="00C42D27" w:rsidRPr="00C42D27" w:rsidTr="00C42D27">
        <w:trPr>
          <w:trHeight w:val="300"/>
        </w:trPr>
        <w:tc>
          <w:tcPr>
            <w:tcW w:w="632" w:type="dxa"/>
            <w:tcBorders>
              <w:top w:val="nil"/>
              <w:left w:val="nil"/>
              <w:bottom w:val="nil"/>
              <w:right w:val="nil"/>
            </w:tcBorders>
            <w:shd w:val="clear" w:color="auto" w:fill="auto"/>
            <w:noWrap/>
            <w:vAlign w:val="center"/>
            <w:hideMark/>
          </w:tcPr>
          <w:p w:rsidR="00C42D27" w:rsidRPr="00C42D27" w:rsidRDefault="00C42D27" w:rsidP="00C42D27">
            <w:pPr>
              <w:jc w:val="center"/>
              <w:rPr>
                <w:color w:val="000000"/>
                <w:sz w:val="22"/>
                <w:szCs w:val="22"/>
              </w:rPr>
            </w:pPr>
          </w:p>
        </w:tc>
        <w:tc>
          <w:tcPr>
            <w:tcW w:w="2785" w:type="dxa"/>
            <w:tcBorders>
              <w:top w:val="nil"/>
              <w:left w:val="nil"/>
              <w:bottom w:val="nil"/>
              <w:right w:val="nil"/>
            </w:tcBorders>
            <w:shd w:val="clear" w:color="auto" w:fill="auto"/>
            <w:noWrap/>
            <w:vAlign w:val="bottom"/>
            <w:hideMark/>
          </w:tcPr>
          <w:p w:rsidR="00C42D27" w:rsidRPr="00C42D27" w:rsidRDefault="00C42D27" w:rsidP="00C42D27">
            <w:pPr>
              <w:rPr>
                <w:color w:val="000000"/>
                <w:sz w:val="22"/>
                <w:szCs w:val="22"/>
              </w:rPr>
            </w:pPr>
            <w:r w:rsidRPr="00C42D27">
              <w:rPr>
                <w:color w:val="000000"/>
                <w:sz w:val="22"/>
                <w:szCs w:val="22"/>
              </w:rPr>
              <w:t>(2) Nơi tổ chức tham gia bảo hiểm tiền gửi đăng ký trụ sở chính</w:t>
            </w:r>
          </w:p>
        </w:tc>
        <w:tc>
          <w:tcPr>
            <w:tcW w:w="1276" w:type="dxa"/>
            <w:tcBorders>
              <w:top w:val="nil"/>
              <w:left w:val="nil"/>
              <w:bottom w:val="nil"/>
              <w:right w:val="nil"/>
            </w:tcBorders>
            <w:shd w:val="clear" w:color="auto" w:fill="auto"/>
            <w:noWrap/>
            <w:vAlign w:val="bottom"/>
            <w:hideMark/>
          </w:tcPr>
          <w:p w:rsidR="00C42D27" w:rsidRPr="00C42D27" w:rsidRDefault="00C42D27" w:rsidP="00C42D27">
            <w:pPr>
              <w:rPr>
                <w:rFonts w:ascii="Calibri" w:hAnsi="Calibri"/>
                <w:color w:val="000000"/>
                <w:sz w:val="22"/>
                <w:szCs w:val="22"/>
              </w:rPr>
            </w:pPr>
          </w:p>
        </w:tc>
        <w:tc>
          <w:tcPr>
            <w:tcW w:w="1161" w:type="dxa"/>
            <w:tcBorders>
              <w:top w:val="nil"/>
              <w:left w:val="nil"/>
              <w:bottom w:val="nil"/>
              <w:right w:val="nil"/>
            </w:tcBorders>
            <w:shd w:val="clear" w:color="auto" w:fill="auto"/>
            <w:noWrap/>
            <w:vAlign w:val="bottom"/>
            <w:hideMark/>
          </w:tcPr>
          <w:p w:rsidR="00C42D27" w:rsidRPr="00C42D27" w:rsidRDefault="00C42D27" w:rsidP="00C42D27">
            <w:pPr>
              <w:rPr>
                <w:rFonts w:ascii="Calibri" w:hAnsi="Calibri"/>
                <w:color w:val="000000"/>
                <w:sz w:val="22"/>
                <w:szCs w:val="22"/>
              </w:rPr>
            </w:pPr>
          </w:p>
        </w:tc>
        <w:tc>
          <w:tcPr>
            <w:tcW w:w="920" w:type="dxa"/>
            <w:tcBorders>
              <w:top w:val="nil"/>
              <w:left w:val="nil"/>
              <w:bottom w:val="nil"/>
              <w:right w:val="nil"/>
            </w:tcBorders>
            <w:shd w:val="clear" w:color="auto" w:fill="auto"/>
            <w:noWrap/>
            <w:vAlign w:val="bottom"/>
            <w:hideMark/>
          </w:tcPr>
          <w:p w:rsidR="00C42D27" w:rsidRPr="00C42D27" w:rsidRDefault="00C42D27" w:rsidP="00C42D27">
            <w:pPr>
              <w:rPr>
                <w:rFonts w:ascii="Calibri" w:hAnsi="Calibri"/>
                <w:color w:val="000000"/>
                <w:sz w:val="22"/>
                <w:szCs w:val="22"/>
              </w:rPr>
            </w:pPr>
          </w:p>
        </w:tc>
        <w:tc>
          <w:tcPr>
            <w:tcW w:w="1179" w:type="dxa"/>
            <w:tcBorders>
              <w:top w:val="nil"/>
              <w:left w:val="nil"/>
              <w:bottom w:val="nil"/>
              <w:right w:val="nil"/>
            </w:tcBorders>
            <w:shd w:val="clear" w:color="auto" w:fill="auto"/>
            <w:noWrap/>
            <w:vAlign w:val="bottom"/>
            <w:hideMark/>
          </w:tcPr>
          <w:p w:rsidR="00C42D27" w:rsidRPr="00C42D27" w:rsidRDefault="00C42D27" w:rsidP="00C42D27">
            <w:pPr>
              <w:rPr>
                <w:rFonts w:ascii="Calibri" w:hAnsi="Calibri"/>
                <w:color w:val="000000"/>
                <w:sz w:val="22"/>
                <w:szCs w:val="22"/>
              </w:rPr>
            </w:pPr>
          </w:p>
        </w:tc>
        <w:tc>
          <w:tcPr>
            <w:tcW w:w="1367" w:type="dxa"/>
            <w:tcBorders>
              <w:top w:val="nil"/>
              <w:left w:val="nil"/>
              <w:bottom w:val="nil"/>
              <w:right w:val="nil"/>
            </w:tcBorders>
            <w:shd w:val="clear" w:color="auto" w:fill="auto"/>
            <w:noWrap/>
            <w:vAlign w:val="bottom"/>
            <w:hideMark/>
          </w:tcPr>
          <w:p w:rsidR="00C42D27" w:rsidRPr="00C42D27" w:rsidRDefault="00C42D27" w:rsidP="00C42D27">
            <w:pPr>
              <w:rPr>
                <w:rFonts w:ascii="Calibri" w:hAnsi="Calibri"/>
                <w:color w:val="000000"/>
                <w:sz w:val="22"/>
                <w:szCs w:val="22"/>
              </w:rPr>
            </w:pPr>
          </w:p>
        </w:tc>
      </w:tr>
      <w:tr w:rsidR="00C42D27" w:rsidRPr="00C42D27" w:rsidTr="00C42D27">
        <w:trPr>
          <w:trHeight w:val="300"/>
        </w:trPr>
        <w:tc>
          <w:tcPr>
            <w:tcW w:w="632" w:type="dxa"/>
            <w:tcBorders>
              <w:top w:val="nil"/>
              <w:left w:val="nil"/>
              <w:bottom w:val="nil"/>
              <w:right w:val="nil"/>
            </w:tcBorders>
            <w:shd w:val="clear" w:color="auto" w:fill="auto"/>
            <w:noWrap/>
            <w:vAlign w:val="center"/>
            <w:hideMark/>
          </w:tcPr>
          <w:p w:rsidR="00C42D27" w:rsidRPr="00C42D27" w:rsidRDefault="00C42D27" w:rsidP="00C42D27">
            <w:pPr>
              <w:jc w:val="center"/>
              <w:rPr>
                <w:color w:val="000000"/>
                <w:sz w:val="22"/>
                <w:szCs w:val="22"/>
              </w:rPr>
            </w:pPr>
          </w:p>
        </w:tc>
        <w:tc>
          <w:tcPr>
            <w:tcW w:w="4061" w:type="dxa"/>
            <w:gridSpan w:val="2"/>
            <w:tcBorders>
              <w:top w:val="nil"/>
              <w:left w:val="nil"/>
              <w:bottom w:val="nil"/>
              <w:right w:val="nil"/>
            </w:tcBorders>
            <w:shd w:val="clear" w:color="auto" w:fill="auto"/>
            <w:noWrap/>
            <w:vAlign w:val="bottom"/>
            <w:hideMark/>
          </w:tcPr>
          <w:p w:rsidR="00C42D27" w:rsidRPr="00C42D27" w:rsidRDefault="00C42D27" w:rsidP="00C42D27">
            <w:pPr>
              <w:rPr>
                <w:color w:val="000000"/>
                <w:sz w:val="22"/>
                <w:szCs w:val="22"/>
              </w:rPr>
            </w:pPr>
            <w:r w:rsidRPr="00C42D27">
              <w:rPr>
                <w:color w:val="000000"/>
                <w:sz w:val="22"/>
                <w:szCs w:val="22"/>
              </w:rPr>
              <w:t>(3) Mã số tổ chức tham gia bảo hiểm tiền gửi do Ngân hàng Nhà nước Việt Nam cấp</w:t>
            </w:r>
          </w:p>
        </w:tc>
        <w:tc>
          <w:tcPr>
            <w:tcW w:w="1161" w:type="dxa"/>
            <w:tcBorders>
              <w:top w:val="nil"/>
              <w:left w:val="nil"/>
              <w:bottom w:val="nil"/>
              <w:right w:val="nil"/>
            </w:tcBorders>
            <w:shd w:val="clear" w:color="auto" w:fill="auto"/>
            <w:noWrap/>
            <w:vAlign w:val="bottom"/>
            <w:hideMark/>
          </w:tcPr>
          <w:p w:rsidR="00C42D27" w:rsidRPr="00C42D27" w:rsidRDefault="00C42D27" w:rsidP="00C42D27">
            <w:pPr>
              <w:rPr>
                <w:rFonts w:ascii="Calibri" w:hAnsi="Calibri"/>
                <w:color w:val="000000"/>
                <w:sz w:val="22"/>
                <w:szCs w:val="22"/>
              </w:rPr>
            </w:pPr>
          </w:p>
        </w:tc>
        <w:tc>
          <w:tcPr>
            <w:tcW w:w="920" w:type="dxa"/>
            <w:tcBorders>
              <w:top w:val="nil"/>
              <w:left w:val="nil"/>
              <w:bottom w:val="nil"/>
              <w:right w:val="nil"/>
            </w:tcBorders>
            <w:shd w:val="clear" w:color="auto" w:fill="auto"/>
            <w:noWrap/>
            <w:vAlign w:val="bottom"/>
            <w:hideMark/>
          </w:tcPr>
          <w:p w:rsidR="00C42D27" w:rsidRPr="00C42D27" w:rsidRDefault="00C42D27" w:rsidP="00C42D27">
            <w:pPr>
              <w:rPr>
                <w:rFonts w:ascii="Calibri" w:hAnsi="Calibri"/>
                <w:color w:val="000000"/>
                <w:sz w:val="22"/>
                <w:szCs w:val="22"/>
              </w:rPr>
            </w:pPr>
          </w:p>
        </w:tc>
        <w:tc>
          <w:tcPr>
            <w:tcW w:w="1179" w:type="dxa"/>
            <w:tcBorders>
              <w:top w:val="nil"/>
              <w:left w:val="nil"/>
              <w:bottom w:val="nil"/>
              <w:right w:val="nil"/>
            </w:tcBorders>
            <w:shd w:val="clear" w:color="auto" w:fill="auto"/>
            <w:noWrap/>
            <w:vAlign w:val="bottom"/>
            <w:hideMark/>
          </w:tcPr>
          <w:p w:rsidR="00C42D27" w:rsidRPr="00C42D27" w:rsidRDefault="00C42D27" w:rsidP="00C42D27">
            <w:pPr>
              <w:rPr>
                <w:rFonts w:ascii="Calibri" w:hAnsi="Calibri"/>
                <w:color w:val="000000"/>
                <w:sz w:val="22"/>
                <w:szCs w:val="22"/>
              </w:rPr>
            </w:pPr>
          </w:p>
        </w:tc>
        <w:tc>
          <w:tcPr>
            <w:tcW w:w="1367" w:type="dxa"/>
            <w:tcBorders>
              <w:top w:val="nil"/>
              <w:left w:val="nil"/>
              <w:bottom w:val="nil"/>
              <w:right w:val="nil"/>
            </w:tcBorders>
            <w:shd w:val="clear" w:color="auto" w:fill="auto"/>
            <w:noWrap/>
            <w:vAlign w:val="bottom"/>
            <w:hideMark/>
          </w:tcPr>
          <w:p w:rsidR="00C42D27" w:rsidRPr="00C42D27" w:rsidRDefault="00C42D27" w:rsidP="00C42D27">
            <w:pPr>
              <w:rPr>
                <w:rFonts w:ascii="Calibri" w:hAnsi="Calibri"/>
                <w:color w:val="000000"/>
                <w:sz w:val="22"/>
                <w:szCs w:val="22"/>
              </w:rPr>
            </w:pPr>
          </w:p>
        </w:tc>
      </w:tr>
      <w:tr w:rsidR="00C42D27" w:rsidRPr="00C42D27" w:rsidTr="00C42D27">
        <w:trPr>
          <w:trHeight w:val="1305"/>
        </w:trPr>
        <w:tc>
          <w:tcPr>
            <w:tcW w:w="632" w:type="dxa"/>
            <w:tcBorders>
              <w:top w:val="nil"/>
              <w:left w:val="nil"/>
              <w:bottom w:val="nil"/>
              <w:right w:val="nil"/>
            </w:tcBorders>
            <w:shd w:val="clear" w:color="auto" w:fill="auto"/>
            <w:noWrap/>
            <w:vAlign w:val="bottom"/>
            <w:hideMark/>
          </w:tcPr>
          <w:p w:rsidR="00C42D27" w:rsidRPr="00C42D27" w:rsidRDefault="00C42D27" w:rsidP="00C42D27">
            <w:pPr>
              <w:jc w:val="center"/>
              <w:rPr>
                <w:rFonts w:ascii="Calibri" w:hAnsi="Calibri"/>
                <w:color w:val="000000"/>
                <w:sz w:val="22"/>
                <w:szCs w:val="22"/>
              </w:rPr>
            </w:pPr>
          </w:p>
        </w:tc>
        <w:tc>
          <w:tcPr>
            <w:tcW w:w="8688" w:type="dxa"/>
            <w:gridSpan w:val="6"/>
            <w:tcBorders>
              <w:top w:val="nil"/>
              <w:left w:val="nil"/>
              <w:bottom w:val="nil"/>
              <w:right w:val="nil"/>
            </w:tcBorders>
            <w:shd w:val="clear" w:color="auto" w:fill="auto"/>
            <w:vAlign w:val="center"/>
            <w:hideMark/>
          </w:tcPr>
          <w:p w:rsidR="00C42D27" w:rsidRPr="00C42D27" w:rsidRDefault="00C42D27" w:rsidP="00C42D27">
            <w:pPr>
              <w:rPr>
                <w:i/>
                <w:iCs/>
                <w:color w:val="000000"/>
                <w:sz w:val="22"/>
                <w:szCs w:val="22"/>
              </w:rPr>
            </w:pPr>
            <w:r w:rsidRPr="00C42D27">
              <w:rPr>
                <w:i/>
                <w:iCs/>
                <w:color w:val="000000"/>
                <w:sz w:val="22"/>
                <w:szCs w:val="22"/>
              </w:rPr>
              <w:t xml:space="preserve">(*) </w:t>
            </w:r>
            <w:r w:rsidRPr="00C42D27">
              <w:rPr>
                <w:i/>
                <w:iCs/>
                <w:color w:val="000000"/>
                <w:sz w:val="22"/>
                <w:szCs w:val="22"/>
                <w:u w:val="single"/>
              </w:rPr>
              <w:t>Tổng số dư tiền gửi được bảo hiểm khác</w:t>
            </w:r>
            <w:r w:rsidRPr="00C42D27">
              <w:rPr>
                <w:i/>
                <w:iCs/>
                <w:color w:val="000000"/>
                <w:sz w:val="22"/>
                <w:szCs w:val="22"/>
              </w:rPr>
              <w:t xml:space="preserve"> là tổng của các số dư tiền gửi được bảo hiểm có phát sinh ở các tài khoản khác có tính chất đặc thù riêng của từng đơn vị (tài khoản tiền gửi được bảo hiểm của cá nhân bị tạm đóng và được chuyển qua tài khoản khác vì không phát sinh giao dịch; tài khoản tiền gửi được bảo hiểm của cá nhân đang tạm treo tại một tài khoản khác vì nhiều lý do (kỹ thuật, quy định nội bộ của đơn vị); sản phẩm hoặc dịch vụ tiền gửi mới, vv…). Tổ chức tài chính vi mô kê khai số tiền gửi được bảo hiểm của đơn vị vào mục này.</w:t>
            </w:r>
          </w:p>
        </w:tc>
      </w:tr>
      <w:tr w:rsidR="00C42D27" w:rsidRPr="00C42D27" w:rsidTr="00C42D27">
        <w:trPr>
          <w:trHeight w:val="300"/>
        </w:trPr>
        <w:tc>
          <w:tcPr>
            <w:tcW w:w="632" w:type="dxa"/>
            <w:tcBorders>
              <w:top w:val="nil"/>
              <w:left w:val="nil"/>
              <w:bottom w:val="nil"/>
              <w:right w:val="nil"/>
            </w:tcBorders>
            <w:shd w:val="clear" w:color="auto" w:fill="auto"/>
            <w:noWrap/>
            <w:vAlign w:val="bottom"/>
            <w:hideMark/>
          </w:tcPr>
          <w:p w:rsidR="00C42D27" w:rsidRPr="00C42D27" w:rsidRDefault="00C42D27" w:rsidP="00C42D27">
            <w:pPr>
              <w:jc w:val="center"/>
              <w:rPr>
                <w:rFonts w:ascii="Calibri" w:hAnsi="Calibri"/>
                <w:color w:val="000000"/>
                <w:sz w:val="22"/>
                <w:szCs w:val="22"/>
              </w:rPr>
            </w:pPr>
          </w:p>
        </w:tc>
        <w:tc>
          <w:tcPr>
            <w:tcW w:w="8688" w:type="dxa"/>
            <w:gridSpan w:val="6"/>
            <w:tcBorders>
              <w:top w:val="nil"/>
              <w:left w:val="nil"/>
              <w:bottom w:val="nil"/>
              <w:right w:val="nil"/>
            </w:tcBorders>
            <w:shd w:val="clear" w:color="auto" w:fill="auto"/>
            <w:noWrap/>
            <w:vAlign w:val="center"/>
            <w:hideMark/>
          </w:tcPr>
          <w:p w:rsidR="00C42D27" w:rsidRPr="00C42D27" w:rsidRDefault="00C42D27" w:rsidP="00C42D27">
            <w:pPr>
              <w:rPr>
                <w:i/>
                <w:iCs/>
                <w:color w:val="000000"/>
                <w:sz w:val="22"/>
                <w:szCs w:val="22"/>
              </w:rPr>
            </w:pPr>
            <w:r w:rsidRPr="00C42D27">
              <w:rPr>
                <w:i/>
                <w:iCs/>
                <w:color w:val="000000"/>
                <w:sz w:val="22"/>
                <w:szCs w:val="22"/>
              </w:rPr>
              <w:t>(**) Không liệt kê các tài khoản tiền gửi đươc bảo hiểm có số dư bằng 0 vào chỉ tiêu số 9 (Tổng số tài khoản tiền gửi được bảo hiểm)</w:t>
            </w:r>
          </w:p>
        </w:tc>
      </w:tr>
    </w:tbl>
    <w:p w:rsidR="00B4330B" w:rsidRPr="00B4330B" w:rsidRDefault="00B4330B" w:rsidP="00383543">
      <w:pPr>
        <w:spacing w:before="120" w:after="280" w:afterAutospacing="1"/>
        <w:jc w:val="center"/>
        <w:rPr>
          <w:sz w:val="28"/>
          <w:szCs w:val="28"/>
        </w:rPr>
      </w:pPr>
    </w:p>
    <w:p w:rsidR="00383543" w:rsidRDefault="00383543" w:rsidP="00927263">
      <w:pPr>
        <w:spacing w:before="120" w:after="280" w:afterAutospacing="1"/>
      </w:pPr>
      <w:r w:rsidRPr="00B4330B">
        <w:rPr>
          <w:sz w:val="28"/>
          <w:szCs w:val="28"/>
        </w:rPr>
        <w:t> </w:t>
      </w:r>
    </w:p>
    <w:p w:rsidR="00991BA4" w:rsidRDefault="00921C55"/>
    <w:sectPr w:rsidR="00991BA4" w:rsidSect="00D8369A">
      <w:headerReference w:type="default" r:id="rId8"/>
      <w:pgSz w:w="12240" w:h="15840"/>
      <w:pgMar w:top="567"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1C55" w:rsidRDefault="00921C55" w:rsidP="00D8369A">
      <w:r>
        <w:separator/>
      </w:r>
    </w:p>
  </w:endnote>
  <w:endnote w:type="continuationSeparator" w:id="0">
    <w:p w:rsidR="00921C55" w:rsidRDefault="00921C55" w:rsidP="00D83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1C55" w:rsidRDefault="00921C55" w:rsidP="00D8369A">
      <w:r>
        <w:separator/>
      </w:r>
    </w:p>
  </w:footnote>
  <w:footnote w:type="continuationSeparator" w:id="0">
    <w:p w:rsidR="00921C55" w:rsidRDefault="00921C55" w:rsidP="00D836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2810917"/>
      <w:docPartObj>
        <w:docPartGallery w:val="Page Numbers (Top of Page)"/>
        <w:docPartUnique/>
      </w:docPartObj>
    </w:sdtPr>
    <w:sdtEndPr>
      <w:rPr>
        <w:noProof/>
      </w:rPr>
    </w:sdtEndPr>
    <w:sdtContent>
      <w:p w:rsidR="00D8369A" w:rsidRDefault="00D8369A">
        <w:pPr>
          <w:pStyle w:val="Header"/>
          <w:jc w:val="center"/>
        </w:pPr>
        <w:r>
          <w:fldChar w:fldCharType="begin"/>
        </w:r>
        <w:r>
          <w:instrText xml:space="preserve"> PAGE   \* MERGEFORMAT </w:instrText>
        </w:r>
        <w:r>
          <w:fldChar w:fldCharType="separate"/>
        </w:r>
        <w:r w:rsidR="006F0C8D">
          <w:rPr>
            <w:noProof/>
          </w:rPr>
          <w:t>3</w:t>
        </w:r>
        <w:r>
          <w:rPr>
            <w:noProof/>
          </w:rPr>
          <w:fldChar w:fldCharType="end"/>
        </w:r>
      </w:p>
    </w:sdtContent>
  </w:sdt>
  <w:p w:rsidR="00D8369A" w:rsidRDefault="00D8369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543"/>
    <w:rsid w:val="00000A20"/>
    <w:rsid w:val="0012070A"/>
    <w:rsid w:val="00357A3E"/>
    <w:rsid w:val="00383543"/>
    <w:rsid w:val="003D364F"/>
    <w:rsid w:val="00437AF2"/>
    <w:rsid w:val="006F0C8D"/>
    <w:rsid w:val="00807B04"/>
    <w:rsid w:val="0082208F"/>
    <w:rsid w:val="00921C55"/>
    <w:rsid w:val="00927263"/>
    <w:rsid w:val="00965A62"/>
    <w:rsid w:val="00A070DE"/>
    <w:rsid w:val="00B4330B"/>
    <w:rsid w:val="00B871A8"/>
    <w:rsid w:val="00B92708"/>
    <w:rsid w:val="00BC35E6"/>
    <w:rsid w:val="00BD3296"/>
    <w:rsid w:val="00C42D27"/>
    <w:rsid w:val="00CB4D9A"/>
    <w:rsid w:val="00D8369A"/>
    <w:rsid w:val="00D9411B"/>
    <w:rsid w:val="00DF1FEF"/>
    <w:rsid w:val="00E16AA1"/>
    <w:rsid w:val="00F412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54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4330B"/>
    <w:rPr>
      <w:rFonts w:ascii="Tahoma" w:hAnsi="Tahoma" w:cs="Tahoma"/>
      <w:sz w:val="16"/>
      <w:szCs w:val="16"/>
    </w:rPr>
  </w:style>
  <w:style w:type="character" w:customStyle="1" w:styleId="BalloonTextChar">
    <w:name w:val="Balloon Text Char"/>
    <w:basedOn w:val="DefaultParagraphFont"/>
    <w:link w:val="BalloonText"/>
    <w:uiPriority w:val="99"/>
    <w:semiHidden/>
    <w:rsid w:val="00B4330B"/>
    <w:rPr>
      <w:rFonts w:ascii="Tahoma" w:eastAsia="Times New Roman" w:hAnsi="Tahoma" w:cs="Tahoma"/>
      <w:sz w:val="16"/>
      <w:szCs w:val="16"/>
    </w:rPr>
  </w:style>
  <w:style w:type="paragraph" w:styleId="Header">
    <w:name w:val="header"/>
    <w:basedOn w:val="Normal"/>
    <w:link w:val="HeaderChar"/>
    <w:uiPriority w:val="99"/>
    <w:unhideWhenUsed/>
    <w:rsid w:val="00D8369A"/>
    <w:pPr>
      <w:tabs>
        <w:tab w:val="center" w:pos="4680"/>
        <w:tab w:val="right" w:pos="9360"/>
      </w:tabs>
    </w:pPr>
  </w:style>
  <w:style w:type="character" w:customStyle="1" w:styleId="HeaderChar">
    <w:name w:val="Header Char"/>
    <w:basedOn w:val="DefaultParagraphFont"/>
    <w:link w:val="Header"/>
    <w:uiPriority w:val="99"/>
    <w:rsid w:val="00D8369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8369A"/>
    <w:pPr>
      <w:tabs>
        <w:tab w:val="center" w:pos="4680"/>
        <w:tab w:val="right" w:pos="9360"/>
      </w:tabs>
    </w:pPr>
  </w:style>
  <w:style w:type="character" w:customStyle="1" w:styleId="FooterChar">
    <w:name w:val="Footer Char"/>
    <w:basedOn w:val="DefaultParagraphFont"/>
    <w:link w:val="Footer"/>
    <w:uiPriority w:val="99"/>
    <w:rsid w:val="00D8369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54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4330B"/>
    <w:rPr>
      <w:rFonts w:ascii="Tahoma" w:hAnsi="Tahoma" w:cs="Tahoma"/>
      <w:sz w:val="16"/>
      <w:szCs w:val="16"/>
    </w:rPr>
  </w:style>
  <w:style w:type="character" w:customStyle="1" w:styleId="BalloonTextChar">
    <w:name w:val="Balloon Text Char"/>
    <w:basedOn w:val="DefaultParagraphFont"/>
    <w:link w:val="BalloonText"/>
    <w:uiPriority w:val="99"/>
    <w:semiHidden/>
    <w:rsid w:val="00B4330B"/>
    <w:rPr>
      <w:rFonts w:ascii="Tahoma" w:eastAsia="Times New Roman" w:hAnsi="Tahoma" w:cs="Tahoma"/>
      <w:sz w:val="16"/>
      <w:szCs w:val="16"/>
    </w:rPr>
  </w:style>
  <w:style w:type="paragraph" w:styleId="Header">
    <w:name w:val="header"/>
    <w:basedOn w:val="Normal"/>
    <w:link w:val="HeaderChar"/>
    <w:uiPriority w:val="99"/>
    <w:unhideWhenUsed/>
    <w:rsid w:val="00D8369A"/>
    <w:pPr>
      <w:tabs>
        <w:tab w:val="center" w:pos="4680"/>
        <w:tab w:val="right" w:pos="9360"/>
      </w:tabs>
    </w:pPr>
  </w:style>
  <w:style w:type="character" w:customStyle="1" w:styleId="HeaderChar">
    <w:name w:val="Header Char"/>
    <w:basedOn w:val="DefaultParagraphFont"/>
    <w:link w:val="Header"/>
    <w:uiPriority w:val="99"/>
    <w:rsid w:val="00D8369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8369A"/>
    <w:pPr>
      <w:tabs>
        <w:tab w:val="center" w:pos="4680"/>
        <w:tab w:val="right" w:pos="9360"/>
      </w:tabs>
    </w:pPr>
  </w:style>
  <w:style w:type="character" w:customStyle="1" w:styleId="FooterChar">
    <w:name w:val="Footer Char"/>
    <w:basedOn w:val="DefaultParagraphFont"/>
    <w:link w:val="Footer"/>
    <w:uiPriority w:val="99"/>
    <w:rsid w:val="00D8369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242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FFDF0-5415-417C-8097-097886726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485</Words>
  <Characters>2768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 Kieu Oanh (TTGSNH)</dc:creator>
  <cp:lastModifiedBy>Pham Kieu Oanh (TTGSNH)</cp:lastModifiedBy>
  <cp:revision>4</cp:revision>
  <cp:lastPrinted>2025-12-30T07:58:00Z</cp:lastPrinted>
  <dcterms:created xsi:type="dcterms:W3CDTF">2026-02-12T02:30:00Z</dcterms:created>
  <dcterms:modified xsi:type="dcterms:W3CDTF">2026-02-12T06:57:00Z</dcterms:modified>
</cp:coreProperties>
</file>